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84" w:rsidRPr="00A36100" w:rsidRDefault="00EA2B84" w:rsidP="00EA2B84">
      <w:pPr>
        <w:ind w:left="4956" w:firstLine="708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«ЗАТВЕРДЖЕНО»</w:t>
      </w:r>
      <w:r w:rsidRPr="00A36100">
        <w:rPr>
          <w:rFonts w:cs="Times New Roman"/>
          <w:b/>
          <w:sz w:val="20"/>
          <w:szCs w:val="20"/>
        </w:rPr>
        <w:t xml:space="preserve">: </w:t>
      </w:r>
    </w:p>
    <w:p w:rsidR="00EA2B84" w:rsidRDefault="00EA2B84" w:rsidP="00EA2B84">
      <w:pPr>
        <w:ind w:left="4956" w:firstLine="708"/>
        <w:jc w:val="both"/>
        <w:rPr>
          <w:rFonts w:cs="Times New Roman"/>
          <w:sz w:val="20"/>
          <w:szCs w:val="20"/>
        </w:rPr>
      </w:pPr>
      <w:r w:rsidRPr="001A5B83">
        <w:rPr>
          <w:rFonts w:cs="Times New Roman"/>
          <w:sz w:val="20"/>
          <w:szCs w:val="20"/>
        </w:rPr>
        <w:t xml:space="preserve">Наказом </w:t>
      </w:r>
      <w:r>
        <w:rPr>
          <w:rFonts w:cs="Times New Roman"/>
          <w:sz w:val="20"/>
          <w:szCs w:val="20"/>
        </w:rPr>
        <w:t>Генерального Директора</w:t>
      </w:r>
    </w:p>
    <w:p w:rsidR="00EA2B84" w:rsidRPr="009F135E" w:rsidRDefault="00EA2B84" w:rsidP="00EA2B84">
      <w:pPr>
        <w:ind w:left="4956" w:firstLine="708"/>
        <w:jc w:val="both"/>
        <w:rPr>
          <w:rFonts w:cs="Times New Roman"/>
          <w:sz w:val="20"/>
          <w:szCs w:val="20"/>
        </w:rPr>
      </w:pPr>
      <w:r w:rsidRPr="009F135E">
        <w:rPr>
          <w:rFonts w:cs="Times New Roman"/>
          <w:sz w:val="20"/>
          <w:szCs w:val="20"/>
        </w:rPr>
        <w:t>ТОВ «ПАН КРЕДИТ»</w:t>
      </w:r>
    </w:p>
    <w:p w:rsidR="00EA2B84" w:rsidRPr="008C580D" w:rsidRDefault="00C15694" w:rsidP="008C580D">
      <w:pPr>
        <w:ind w:left="4956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№</w:t>
      </w:r>
      <w:r>
        <w:rPr>
          <w:rFonts w:cs="Times New Roman"/>
          <w:sz w:val="20"/>
          <w:szCs w:val="20"/>
          <w:lang w:val="en-US"/>
        </w:rPr>
        <w:t xml:space="preserve"> 4-</w:t>
      </w:r>
      <w:r>
        <w:rPr>
          <w:rFonts w:cs="Times New Roman"/>
          <w:sz w:val="20"/>
          <w:szCs w:val="20"/>
        </w:rPr>
        <w:t xml:space="preserve">П від «20» липня </w:t>
      </w:r>
      <w:r w:rsidR="008C580D">
        <w:rPr>
          <w:rFonts w:cs="Times New Roman"/>
          <w:sz w:val="20"/>
          <w:szCs w:val="20"/>
        </w:rPr>
        <w:t>2018р.</w:t>
      </w:r>
    </w:p>
    <w:p w:rsidR="00EA2B84" w:rsidRPr="001A5B83" w:rsidRDefault="00EA2B84" w:rsidP="00EA2B84">
      <w:pPr>
        <w:ind w:left="4956" w:firstLine="708"/>
        <w:jc w:val="both"/>
        <w:rPr>
          <w:rFonts w:cs="Times New Roman"/>
          <w:sz w:val="20"/>
          <w:szCs w:val="20"/>
        </w:rPr>
      </w:pPr>
      <w:r w:rsidRPr="001A5B83">
        <w:rPr>
          <w:rFonts w:cs="Times New Roman"/>
          <w:sz w:val="20"/>
          <w:szCs w:val="20"/>
        </w:rPr>
        <w:t xml:space="preserve">_______________ </w:t>
      </w:r>
      <w:proofErr w:type="spellStart"/>
      <w:r w:rsidRPr="001A5B83">
        <w:rPr>
          <w:rFonts w:cs="Times New Roman"/>
          <w:sz w:val="20"/>
          <w:szCs w:val="20"/>
        </w:rPr>
        <w:t>Медведь</w:t>
      </w:r>
      <w:proofErr w:type="spellEnd"/>
      <w:r w:rsidRPr="001A5B83">
        <w:rPr>
          <w:rFonts w:cs="Times New Roman"/>
          <w:sz w:val="20"/>
          <w:szCs w:val="20"/>
        </w:rPr>
        <w:t xml:space="preserve"> Т.Ю. </w:t>
      </w:r>
    </w:p>
    <w:p w:rsidR="00D135D8" w:rsidRPr="005B2495" w:rsidRDefault="00D135D8" w:rsidP="00D135D8">
      <w:pPr>
        <w:tabs>
          <w:tab w:val="left" w:pos="5529"/>
        </w:tabs>
        <w:jc w:val="both"/>
        <w:rPr>
          <w:rFonts w:cs="Times New Roman"/>
        </w:rPr>
      </w:pPr>
      <w:r w:rsidRPr="005B2495">
        <w:rPr>
          <w:rFonts w:eastAsia="Times New Roman" w:cs="Times New Roman"/>
        </w:rPr>
        <w:tab/>
      </w:r>
    </w:p>
    <w:p w:rsidR="00D135D8" w:rsidRPr="005B2495" w:rsidRDefault="00D135D8" w:rsidP="00D135D8">
      <w:pPr>
        <w:pStyle w:val="a6"/>
        <w:tabs>
          <w:tab w:val="left" w:pos="6120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B2495">
        <w:rPr>
          <w:rFonts w:ascii="Times New Roman" w:hAnsi="Times New Roman" w:cs="Times New Roman"/>
          <w:bCs/>
          <w:sz w:val="24"/>
          <w:szCs w:val="24"/>
        </w:rPr>
        <w:tab/>
      </w:r>
    </w:p>
    <w:p w:rsidR="00D135D8" w:rsidRPr="005B2495" w:rsidRDefault="00D135D8" w:rsidP="00D135D8">
      <w:pPr>
        <w:pStyle w:val="3"/>
        <w:rPr>
          <w:rFonts w:cs="Times New Roman"/>
          <w:sz w:val="24"/>
        </w:rPr>
      </w:pPr>
      <w:r w:rsidRPr="005B2495">
        <w:rPr>
          <w:rFonts w:cs="Times New Roman"/>
          <w:sz w:val="24"/>
        </w:rPr>
        <w:t xml:space="preserve">ПРИМІРНИЙ ДОГОВІР </w:t>
      </w:r>
      <w:r w:rsidR="007975D4">
        <w:rPr>
          <w:rFonts w:cs="Times New Roman"/>
          <w:sz w:val="24"/>
        </w:rPr>
        <w:t>ПОРУКИ</w:t>
      </w:r>
      <w:r w:rsidRPr="005B2495">
        <w:rPr>
          <w:rFonts w:cs="Times New Roman"/>
          <w:sz w:val="24"/>
        </w:rPr>
        <w:t>№ ___</w:t>
      </w:r>
    </w:p>
    <w:p w:rsidR="00D135D8" w:rsidRPr="007B60A1" w:rsidRDefault="007975D4" w:rsidP="00D135D8">
      <w:pPr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(</w:t>
      </w:r>
      <w:r w:rsidR="007B60A1" w:rsidRPr="007B60A1">
        <w:rPr>
          <w:rFonts w:cs="Times New Roman"/>
          <w:b/>
          <w:i/>
        </w:rPr>
        <w:t>надання послуг поручительства</w:t>
      </w:r>
      <w:r>
        <w:rPr>
          <w:rFonts w:cs="Times New Roman"/>
          <w:b/>
          <w:i/>
        </w:rPr>
        <w:t>)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54"/>
        <w:gridCol w:w="3350"/>
        <w:gridCol w:w="3119"/>
      </w:tblGrid>
      <w:tr w:rsidR="00D135D8" w:rsidRPr="005B2495" w:rsidTr="00B82DDD">
        <w:trPr>
          <w:cantSplit/>
          <w:trHeight w:val="364"/>
          <w:tblHeader/>
        </w:trPr>
        <w:tc>
          <w:tcPr>
            <w:tcW w:w="3454" w:type="dxa"/>
          </w:tcPr>
          <w:p w:rsidR="00D135D8" w:rsidRPr="005B2495" w:rsidRDefault="00D135D8" w:rsidP="00B82DDD">
            <w:pPr>
              <w:spacing w:line="240" w:lineRule="atLeast"/>
              <w:ind w:left="234" w:right="-1" w:firstLine="18"/>
              <w:rPr>
                <w:rFonts w:cs="Times New Roman"/>
                <w:bCs/>
                <w:color w:val="000000"/>
              </w:rPr>
            </w:pPr>
            <w:r w:rsidRPr="005B2495">
              <w:rPr>
                <w:rFonts w:cs="Times New Roman"/>
                <w:bCs/>
                <w:color w:val="000000"/>
              </w:rPr>
              <w:t>м. __________</w:t>
            </w:r>
          </w:p>
        </w:tc>
        <w:tc>
          <w:tcPr>
            <w:tcW w:w="3350" w:type="dxa"/>
          </w:tcPr>
          <w:p w:rsidR="00D135D8" w:rsidRPr="005B2495" w:rsidRDefault="00D135D8" w:rsidP="00B82DDD">
            <w:pPr>
              <w:pStyle w:val="a5"/>
              <w:spacing w:after="0" w:line="24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3119" w:type="dxa"/>
          </w:tcPr>
          <w:p w:rsidR="00D135D8" w:rsidRPr="005B2495" w:rsidRDefault="00D135D8" w:rsidP="00B82DDD">
            <w:pPr>
              <w:spacing w:line="240" w:lineRule="atLeast"/>
              <w:jc w:val="right"/>
              <w:rPr>
                <w:rFonts w:cs="Times New Roman"/>
                <w:color w:val="000000"/>
              </w:rPr>
            </w:pPr>
            <w:r w:rsidRPr="005B2495">
              <w:rPr>
                <w:rFonts w:cs="Times New Roman"/>
                <w:iCs/>
              </w:rPr>
              <w:t>___ __________ 20 __ р.</w:t>
            </w:r>
          </w:p>
        </w:tc>
      </w:tr>
    </w:tbl>
    <w:p w:rsidR="00D135D8" w:rsidRPr="005B2495" w:rsidRDefault="00D135D8" w:rsidP="00D135D8">
      <w:pPr>
        <w:pStyle w:val="1"/>
        <w:tabs>
          <w:tab w:val="left" w:pos="90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1AE" w:rsidRDefault="004949E6" w:rsidP="000C61AE">
      <w:pPr>
        <w:pStyle w:val="docdata"/>
        <w:spacing w:before="0" w:beforeAutospacing="0" w:after="0" w:afterAutospacing="0"/>
        <w:ind w:firstLine="708"/>
        <w:jc w:val="both"/>
      </w:pPr>
      <w:r w:rsidRPr="004949E6">
        <w:rPr>
          <w:b/>
          <w:snapToGrid w:val="0"/>
        </w:rPr>
        <w:t>ТОВАРИСТВО З ОБМЕЖЕНОЮ ВІДПОВІДАЛЬНІСТЮ «ПАН КРЕДИТ»</w:t>
      </w:r>
      <w:r w:rsidRPr="004949E6">
        <w:t xml:space="preserve"> (надалі - </w:t>
      </w:r>
      <w:r w:rsidRPr="004949E6">
        <w:rPr>
          <w:b/>
        </w:rPr>
        <w:t>«Поручитель»</w:t>
      </w:r>
      <w:r w:rsidRPr="004949E6">
        <w:t xml:space="preserve">), місцезнаходження якого: __________________, код ЄДРПОУ: ____________ (Свідоцтво про реєстрацію фінансової установи __________ (серія, номер, дата видачі, реєстраційний номер), Розпорядження </w:t>
      </w:r>
      <w:proofErr w:type="spellStart"/>
      <w:r w:rsidRPr="004949E6">
        <w:t>Нацкомфінпослуг</w:t>
      </w:r>
      <w:proofErr w:type="spellEnd"/>
      <w:r w:rsidRPr="004949E6">
        <w:t xml:space="preserve"> про видачу ліцензії _________________ (номер та дата розпорядження)), в особі __________________, що діє на</w:t>
      </w:r>
      <w:r w:rsidR="000C61AE">
        <w:t xml:space="preserve"> підставі Статуту з одного боку,</w:t>
      </w:r>
    </w:p>
    <w:p w:rsidR="000C61AE" w:rsidRDefault="004949E6" w:rsidP="000C61AE">
      <w:pPr>
        <w:pStyle w:val="docdata"/>
        <w:spacing w:before="0" w:beforeAutospacing="0" w:after="0" w:afterAutospacing="0"/>
        <w:ind w:firstLine="708"/>
        <w:jc w:val="both"/>
      </w:pPr>
      <w:r w:rsidRPr="004949E6">
        <w:t>т</w:t>
      </w:r>
      <w:r w:rsidR="000C61AE">
        <w:t>а ___________________________</w:t>
      </w:r>
      <w:r w:rsidRPr="004949E6">
        <w:t xml:space="preserve">__________________________________________ (для фізичних осіб: прізвище, ім'я, по батькові, паспортні дані, ідентифікаційний код, місце проживання; для </w:t>
      </w:r>
      <w:proofErr w:type="spellStart"/>
      <w:r w:rsidRPr="004949E6">
        <w:t>ФОП</w:t>
      </w:r>
      <w:proofErr w:type="spellEnd"/>
      <w:r w:rsidRPr="004949E6">
        <w:t xml:space="preserve">: прізвище, ім'я, по батькові, код ДРФО, серія та номер свідоцтва, ким і коли видане; для юридичних осіб: повне найменування, посада, прізвище, ім'я, по батькові представника, документ, на підставі якого діє представник), що діє на підставі цивільної дієздатності та надалі іменується </w:t>
      </w:r>
      <w:r w:rsidRPr="004949E6">
        <w:rPr>
          <w:b/>
        </w:rPr>
        <w:t>«Замовник» («Боржник»)</w:t>
      </w:r>
      <w:r w:rsidRPr="004949E6">
        <w:t>, з іншого боку</w:t>
      </w:r>
      <w:r w:rsidR="000C61AE">
        <w:t>,</w:t>
      </w:r>
    </w:p>
    <w:p w:rsidR="00D135D8" w:rsidRPr="004949E6" w:rsidRDefault="007975D4" w:rsidP="000C61AE">
      <w:pPr>
        <w:pStyle w:val="docdata"/>
        <w:spacing w:before="0" w:beforeAutospacing="0" w:after="0" w:afterAutospacing="0"/>
        <w:ind w:firstLine="708"/>
        <w:jc w:val="both"/>
      </w:pPr>
      <w:r>
        <w:t>а</w:t>
      </w:r>
      <w:r w:rsidRPr="005B2495">
        <w:t xml:space="preserve"> та</w:t>
      </w:r>
      <w:r>
        <w:t xml:space="preserve">кож </w:t>
      </w:r>
      <w:r w:rsidRPr="007975D4">
        <w:rPr>
          <w:bCs/>
        </w:rPr>
        <w:t>_____________________________</w:t>
      </w:r>
      <w:r w:rsidR="000C61AE">
        <w:rPr>
          <w:bCs/>
        </w:rPr>
        <w:t>__________________</w:t>
      </w:r>
      <w:r w:rsidRPr="007975D4">
        <w:rPr>
          <w:bCs/>
        </w:rPr>
        <w:t>______________</w:t>
      </w:r>
      <w:r w:rsidR="000C61AE">
        <w:rPr>
          <w:bCs/>
        </w:rPr>
        <w:t xml:space="preserve"> </w:t>
      </w:r>
      <w:r w:rsidR="000C61AE" w:rsidRPr="004949E6">
        <w:t xml:space="preserve">(для фізичних осіб: прізвище, ім'я, по батькові, паспортні дані, ідентифікаційний код, місце проживання; для </w:t>
      </w:r>
      <w:proofErr w:type="spellStart"/>
      <w:r w:rsidR="000C61AE" w:rsidRPr="004949E6">
        <w:t>ФОП</w:t>
      </w:r>
      <w:proofErr w:type="spellEnd"/>
      <w:r w:rsidR="000C61AE" w:rsidRPr="004949E6">
        <w:t>: прізвище, ім'я, по батькові, код ДРФО, серія та номер свідоцтва, ким і коли видане; для юридичних осіб: повне найменування, посада, прізвище, ім'я, по батькові представника, документ, на підставі якого діє представник)</w:t>
      </w:r>
      <w:r w:rsidR="000C61AE">
        <w:t>,</w:t>
      </w:r>
      <w:r w:rsidRPr="007975D4">
        <w:t xml:space="preserve"> надалі іменується </w:t>
      </w:r>
      <w:r w:rsidRPr="007975D4">
        <w:rPr>
          <w:b/>
        </w:rPr>
        <w:t>«Кредитор»</w:t>
      </w:r>
      <w:r>
        <w:rPr>
          <w:b/>
        </w:rPr>
        <w:t xml:space="preserve">, </w:t>
      </w:r>
      <w:r w:rsidR="00D135D8" w:rsidRPr="004949E6">
        <w:t xml:space="preserve">що надалі за текстом даного Договору разом іменуються як «Сторони», а кожна окремо, як «Сторона», керуючись законодавством України, Статутом та всіма без винятку положеннями </w:t>
      </w:r>
      <w:r w:rsidR="004949E6">
        <w:t>та правилами Товариства</w:t>
      </w:r>
      <w:r w:rsidR="00D135D8">
        <w:t xml:space="preserve"> </w:t>
      </w:r>
      <w:r w:rsidR="00D135D8" w:rsidRPr="004949E6">
        <w:t>уклали цей Договір про наступне:</w:t>
      </w:r>
    </w:p>
    <w:p w:rsidR="00D135D8" w:rsidRDefault="00D135D8" w:rsidP="00D135D8">
      <w:pPr>
        <w:tabs>
          <w:tab w:val="left" w:pos="307"/>
        </w:tabs>
        <w:jc w:val="both"/>
        <w:rPr>
          <w:rFonts w:cs="Times New Roman"/>
          <w:b/>
          <w:color w:val="000000"/>
        </w:rPr>
      </w:pPr>
    </w:p>
    <w:p w:rsidR="00D135D8" w:rsidRDefault="00D135D8" w:rsidP="00D135D8">
      <w:pPr>
        <w:pStyle w:val="a3"/>
        <w:numPr>
          <w:ilvl w:val="0"/>
          <w:numId w:val="1"/>
        </w:numPr>
        <w:spacing w:after="0"/>
        <w:jc w:val="center"/>
        <w:rPr>
          <w:rFonts w:cs="Times New Roman"/>
          <w:b/>
          <w:color w:val="000000"/>
        </w:rPr>
      </w:pPr>
      <w:r w:rsidRPr="005B2495">
        <w:rPr>
          <w:rFonts w:cs="Times New Roman"/>
          <w:b/>
          <w:color w:val="000000"/>
        </w:rPr>
        <w:t>ПРЕДМЕТ ДОГОВОРУ</w:t>
      </w:r>
    </w:p>
    <w:p w:rsidR="000D25CA" w:rsidRDefault="000D25CA" w:rsidP="000D25CA">
      <w:pPr>
        <w:pStyle w:val="a3"/>
        <w:spacing w:after="0"/>
        <w:ind w:left="723"/>
        <w:rPr>
          <w:rFonts w:cs="Times New Roman"/>
          <w:b/>
          <w:color w:val="000000"/>
        </w:rPr>
      </w:pPr>
    </w:p>
    <w:p w:rsidR="000D25CA" w:rsidRPr="000D25CA" w:rsidRDefault="000D25CA" w:rsidP="000D25CA">
      <w:pPr>
        <w:ind w:firstLine="363"/>
        <w:jc w:val="both"/>
        <w:rPr>
          <w:rFonts w:cs="Times New Roman"/>
        </w:rPr>
      </w:pPr>
      <w:r w:rsidRPr="000D25CA">
        <w:rPr>
          <w:rFonts w:cs="Times New Roman"/>
        </w:rPr>
        <w:t>1.1 В порядку та на умовах, визначених цим Договором, Поручитель зобов'язується відповідати (поручається) перед Кредитором за виконання ____________( надалі іменується "Боржник") своїх зобов'язань, що виникли за Договором №____________від «____» _________201__ р. укладеним між Кредитором і Боржником (надалі іменується "Основний договір"), а Боржник зобов’язується оплатити Поручителю вартість наданої йому послуги поручительства у визначеному цим Договором розмірі та строки.</w:t>
      </w:r>
    </w:p>
    <w:p w:rsidR="000D25CA" w:rsidRPr="000D25CA" w:rsidRDefault="000D25CA" w:rsidP="000D25CA">
      <w:pPr>
        <w:ind w:firstLine="363"/>
        <w:jc w:val="both"/>
        <w:rPr>
          <w:rFonts w:cs="Times New Roman"/>
        </w:rPr>
      </w:pPr>
      <w:r w:rsidRPr="000D25CA">
        <w:rPr>
          <w:rFonts w:cs="Times New Roman"/>
        </w:rPr>
        <w:t>1.2 Поручитель відповідає за Боржника у обсязі, визначеному цим Договором, за умови невиконання або неналежного виконання Боржником своїх зобов'язань за Основним договором.</w:t>
      </w:r>
    </w:p>
    <w:p w:rsidR="000D25CA" w:rsidRPr="00B51CB3" w:rsidRDefault="000D25CA" w:rsidP="000D25CA">
      <w:pPr>
        <w:ind w:firstLine="363"/>
        <w:jc w:val="both"/>
        <w:rPr>
          <w:rFonts w:cs="Times New Roman"/>
        </w:rPr>
      </w:pPr>
      <w:r>
        <w:rPr>
          <w:rFonts w:cs="Times New Roman"/>
        </w:rPr>
        <w:t xml:space="preserve">1.2.1. </w:t>
      </w:r>
      <w:r w:rsidR="00793A22">
        <w:rPr>
          <w:rFonts w:cs="Times New Roman"/>
        </w:rPr>
        <w:t xml:space="preserve">Під основним договором </w:t>
      </w:r>
      <w:r w:rsidRPr="00B51CB3">
        <w:rPr>
          <w:rFonts w:cs="Times New Roman"/>
        </w:rPr>
        <w:t>в цьому Догов</w:t>
      </w:r>
      <w:r w:rsidR="0085155B">
        <w:rPr>
          <w:rFonts w:cs="Times New Roman"/>
        </w:rPr>
        <w:t>о</w:t>
      </w:r>
      <w:r w:rsidRPr="00B51CB3">
        <w:rPr>
          <w:rFonts w:cs="Times New Roman"/>
        </w:rPr>
        <w:t xml:space="preserve">рі розуміють Договір №____________від «____» _________201__ р. укладеним між Кредитором (в основному договорі </w:t>
      </w:r>
      <w:proofErr w:type="spellStart"/>
      <w:r w:rsidRPr="00B51CB3">
        <w:rPr>
          <w:rFonts w:cs="Times New Roman"/>
        </w:rPr>
        <w:t>іменується-</w:t>
      </w:r>
      <w:proofErr w:type="spellEnd"/>
      <w:r w:rsidRPr="00B51CB3">
        <w:rPr>
          <w:rFonts w:cs="Times New Roman"/>
        </w:rPr>
        <w:t xml:space="preserve"> « ______») та і Боржником (в основному договорі </w:t>
      </w:r>
      <w:proofErr w:type="spellStart"/>
      <w:r w:rsidRPr="00B51CB3">
        <w:rPr>
          <w:rFonts w:cs="Times New Roman"/>
        </w:rPr>
        <w:t>іменується-</w:t>
      </w:r>
      <w:proofErr w:type="spellEnd"/>
      <w:r w:rsidRPr="00B51CB3">
        <w:rPr>
          <w:rFonts w:cs="Times New Roman"/>
        </w:rPr>
        <w:t xml:space="preserve"> « ______»).</w:t>
      </w:r>
    </w:p>
    <w:p w:rsidR="000D25CA" w:rsidRDefault="000D25CA" w:rsidP="000D25CA">
      <w:pPr>
        <w:ind w:firstLine="363"/>
        <w:jc w:val="both"/>
        <w:rPr>
          <w:rFonts w:cs="Times New Roman"/>
        </w:rPr>
      </w:pPr>
      <w:r>
        <w:rPr>
          <w:rFonts w:cs="Times New Roman"/>
        </w:rPr>
        <w:t xml:space="preserve">1.2.2. </w:t>
      </w:r>
      <w:r w:rsidRPr="00B51CB3">
        <w:rPr>
          <w:rFonts w:cs="Times New Roman"/>
        </w:rPr>
        <w:t xml:space="preserve">Строк основного договору </w:t>
      </w:r>
      <w:proofErr w:type="spellStart"/>
      <w:r w:rsidRPr="00B51CB3">
        <w:rPr>
          <w:rFonts w:cs="Times New Roman"/>
        </w:rPr>
        <w:t>становить__</w:t>
      </w:r>
      <w:proofErr w:type="spellEnd"/>
      <w:r w:rsidRPr="00B51CB3">
        <w:rPr>
          <w:rFonts w:cs="Times New Roman"/>
        </w:rPr>
        <w:t>__________.</w:t>
      </w:r>
    </w:p>
    <w:p w:rsidR="000D25CA" w:rsidRDefault="000D25CA" w:rsidP="000D25CA">
      <w:pPr>
        <w:ind w:firstLine="363"/>
        <w:jc w:val="both"/>
        <w:rPr>
          <w:rFonts w:cs="Times New Roman"/>
        </w:rPr>
      </w:pPr>
    </w:p>
    <w:p w:rsidR="000D25CA" w:rsidRPr="000D25CA" w:rsidRDefault="000D25CA" w:rsidP="000D25CA">
      <w:pPr>
        <w:pStyle w:val="ac"/>
        <w:numPr>
          <w:ilvl w:val="0"/>
          <w:numId w:val="1"/>
        </w:numPr>
        <w:jc w:val="center"/>
        <w:rPr>
          <w:rFonts w:cs="Times New Roman"/>
          <w:b/>
        </w:rPr>
      </w:pPr>
      <w:r w:rsidRPr="000D25CA">
        <w:rPr>
          <w:rFonts w:cs="Times New Roman"/>
          <w:b/>
        </w:rPr>
        <w:t>ОБСЯГ ВІДПОВІДАЛЬНОСТІ ПОРУЧИТЕЛЯ</w:t>
      </w:r>
    </w:p>
    <w:p w:rsidR="000D25CA" w:rsidRPr="00B51CB3" w:rsidRDefault="000D25CA" w:rsidP="000D25CA">
      <w:pPr>
        <w:ind w:firstLine="363"/>
        <w:jc w:val="both"/>
        <w:rPr>
          <w:rFonts w:cs="Times New Roman"/>
        </w:rPr>
      </w:pPr>
      <w:r>
        <w:rPr>
          <w:rFonts w:cs="Times New Roman"/>
        </w:rPr>
        <w:lastRenderedPageBreak/>
        <w:t>2.1.</w:t>
      </w:r>
      <w:r w:rsidRPr="00B51CB3">
        <w:rPr>
          <w:rFonts w:cs="Times New Roman"/>
        </w:rPr>
        <w:t xml:space="preserve"> Відповідальність Поручителя перед Кредитором обмежується сплатою суми в розмірі _________________ грн.</w:t>
      </w:r>
    </w:p>
    <w:p w:rsidR="00080C87" w:rsidRDefault="000D25CA" w:rsidP="00080C87">
      <w:pPr>
        <w:ind w:firstLine="363"/>
        <w:jc w:val="both"/>
      </w:pPr>
      <w:r>
        <w:rPr>
          <w:rFonts w:cs="Times New Roman"/>
        </w:rPr>
        <w:t xml:space="preserve">2.3. </w:t>
      </w:r>
      <w:r w:rsidR="00080C87">
        <w:t xml:space="preserve">Поручитель </w:t>
      </w:r>
      <w:r w:rsidR="00793A22">
        <w:t xml:space="preserve">не </w:t>
      </w:r>
      <w:r w:rsidR="00080C87">
        <w:t xml:space="preserve">відповідає перед Кредитором у тому обсязі, що й Боржник, </w:t>
      </w:r>
      <w:r w:rsidR="00793A22">
        <w:t xml:space="preserve">за відшкодування ним збитків та за сплату ним </w:t>
      </w:r>
      <w:r w:rsidR="00080C87">
        <w:t xml:space="preserve">процентів, неустойки, </w:t>
      </w:r>
      <w:r w:rsidR="00793A22">
        <w:t>штрафу, пені, передбачених основним договором</w:t>
      </w:r>
      <w:r w:rsidR="00080C87">
        <w:t>.</w:t>
      </w:r>
    </w:p>
    <w:p w:rsidR="00793A22" w:rsidRDefault="00793A22" w:rsidP="000D25CA">
      <w:pPr>
        <w:jc w:val="center"/>
        <w:rPr>
          <w:rFonts w:cs="Times New Roman"/>
          <w:b/>
        </w:rPr>
      </w:pPr>
    </w:p>
    <w:p w:rsidR="000D25CA" w:rsidRPr="000D25CA" w:rsidRDefault="000D25CA" w:rsidP="000D25CA">
      <w:pPr>
        <w:jc w:val="center"/>
        <w:rPr>
          <w:rFonts w:cs="Times New Roman"/>
          <w:b/>
        </w:rPr>
      </w:pPr>
      <w:r w:rsidRPr="000D25CA">
        <w:rPr>
          <w:rFonts w:cs="Times New Roman"/>
          <w:b/>
        </w:rPr>
        <w:t>3. ВИНАГОРОДА</w:t>
      </w:r>
    </w:p>
    <w:p w:rsidR="000D25CA" w:rsidRDefault="000D25CA" w:rsidP="000D25CA">
      <w:pPr>
        <w:ind w:firstLine="708"/>
        <w:rPr>
          <w:rFonts w:cs="Times New Roman"/>
        </w:rPr>
      </w:pPr>
    </w:p>
    <w:p w:rsidR="000D25CA" w:rsidRPr="007A41EE" w:rsidRDefault="000D25CA" w:rsidP="000D25CA">
      <w:pPr>
        <w:ind w:firstLine="708"/>
        <w:rPr>
          <w:rFonts w:cs="Times New Roman"/>
        </w:rPr>
      </w:pPr>
      <w:r>
        <w:rPr>
          <w:rFonts w:cs="Times New Roman"/>
        </w:rPr>
        <w:t>3</w:t>
      </w:r>
      <w:r w:rsidRPr="007A41EE">
        <w:rPr>
          <w:rFonts w:cs="Times New Roman"/>
        </w:rPr>
        <w:t>.1. Боржник сплачує Поручителю за поруку винагороду в розмірі _______________ (______________________) грн. в строк до _____________ р.</w:t>
      </w:r>
    </w:p>
    <w:p w:rsidR="000D25CA" w:rsidRPr="007A41EE" w:rsidRDefault="000D25CA" w:rsidP="000D25CA">
      <w:pPr>
        <w:ind w:firstLine="708"/>
        <w:jc w:val="both"/>
        <w:rPr>
          <w:rFonts w:cs="Times New Roman"/>
        </w:rPr>
      </w:pPr>
      <w:r>
        <w:rPr>
          <w:rFonts w:cs="Times New Roman"/>
        </w:rPr>
        <w:t>3</w:t>
      </w:r>
      <w:r w:rsidRPr="007A41EE">
        <w:rPr>
          <w:rFonts w:cs="Times New Roman"/>
        </w:rPr>
        <w:t>.2. Фінансова послуга, визначена п. 1.1 цього Договору вважається оплаченою в момент зарахування її вартості на поточний рахунок Поручителя або в момент внесення готівкових коштів в касу за місцезнаходженням Поручителя.</w:t>
      </w:r>
    </w:p>
    <w:p w:rsidR="000D25CA" w:rsidRDefault="005F7FE6" w:rsidP="000D25CA">
      <w:pPr>
        <w:ind w:firstLine="708"/>
        <w:jc w:val="both"/>
        <w:rPr>
          <w:rFonts w:cs="Times New Roman"/>
        </w:rPr>
      </w:pPr>
      <w:r>
        <w:rPr>
          <w:rFonts w:cs="Times New Roman"/>
        </w:rPr>
        <w:t>3</w:t>
      </w:r>
      <w:r w:rsidR="000D25CA" w:rsidRPr="007A41EE">
        <w:rPr>
          <w:rFonts w:cs="Times New Roman"/>
        </w:rPr>
        <w:t xml:space="preserve">.3. Не отримання Поручителем </w:t>
      </w:r>
      <w:r>
        <w:rPr>
          <w:rFonts w:cs="Times New Roman"/>
        </w:rPr>
        <w:t xml:space="preserve">винагороди </w:t>
      </w:r>
      <w:r w:rsidRPr="0020791C">
        <w:rPr>
          <w:rFonts w:cs="Times New Roman"/>
        </w:rPr>
        <w:t>за фінансову послугу</w:t>
      </w:r>
      <w:r w:rsidR="000D25CA" w:rsidRPr="0020791C">
        <w:rPr>
          <w:rFonts w:cs="Times New Roman"/>
        </w:rPr>
        <w:t xml:space="preserve">, визначену в п.1.1 цього Договору звільняє Поручителя від обов’язку </w:t>
      </w:r>
      <w:r w:rsidR="0020791C" w:rsidRPr="0020791C">
        <w:rPr>
          <w:rFonts w:cs="Times New Roman"/>
        </w:rPr>
        <w:t xml:space="preserve">виконати зобов’язання Боржника перед </w:t>
      </w:r>
      <w:r w:rsidR="000D25CA" w:rsidRPr="0020791C">
        <w:rPr>
          <w:rFonts w:cs="Times New Roman"/>
        </w:rPr>
        <w:t>Кредитором Боржника.</w:t>
      </w:r>
    </w:p>
    <w:p w:rsidR="005F7FE6" w:rsidRPr="005F7FE6" w:rsidRDefault="005F7FE6" w:rsidP="000D25CA">
      <w:pPr>
        <w:ind w:firstLine="708"/>
        <w:jc w:val="both"/>
        <w:rPr>
          <w:rFonts w:cs="Times New Roman"/>
        </w:rPr>
      </w:pPr>
    </w:p>
    <w:p w:rsidR="000D25CA" w:rsidRPr="002879C1" w:rsidRDefault="002879C1" w:rsidP="002879C1">
      <w:pPr>
        <w:pStyle w:val="ac"/>
        <w:numPr>
          <w:ilvl w:val="0"/>
          <w:numId w:val="1"/>
        </w:numPr>
        <w:jc w:val="center"/>
        <w:rPr>
          <w:rFonts w:cs="Times New Roman"/>
          <w:b/>
        </w:rPr>
      </w:pPr>
      <w:r>
        <w:rPr>
          <w:rFonts w:cs="Times New Roman"/>
          <w:b/>
        </w:rPr>
        <w:t>ПОРЯДОК ВИКОНАННЯ ЗОБОВ'ЯЗАНЬ</w:t>
      </w:r>
    </w:p>
    <w:p w:rsidR="002879C1" w:rsidRPr="002879C1" w:rsidRDefault="002879C1" w:rsidP="002879C1">
      <w:pPr>
        <w:pStyle w:val="ac"/>
        <w:ind w:left="723"/>
        <w:rPr>
          <w:rFonts w:cs="Times New Roman"/>
          <w:b/>
        </w:rPr>
      </w:pPr>
    </w:p>
    <w:p w:rsidR="000D25CA" w:rsidRPr="002879C1" w:rsidRDefault="005F7FE6" w:rsidP="000D25CA">
      <w:pPr>
        <w:ind w:firstLine="708"/>
        <w:jc w:val="both"/>
        <w:rPr>
          <w:rFonts w:cs="Times New Roman"/>
        </w:rPr>
      </w:pPr>
      <w:r w:rsidRPr="002879C1">
        <w:rPr>
          <w:rFonts w:cs="Times New Roman"/>
        </w:rPr>
        <w:t>4</w:t>
      </w:r>
      <w:r w:rsidR="000D25CA" w:rsidRPr="002879C1">
        <w:rPr>
          <w:rFonts w:cs="Times New Roman"/>
        </w:rPr>
        <w:t xml:space="preserve">.1. У разі порушення (невиконання чи належного виконання) Боржником обов’язку за Основним договором, що передбачений п. </w:t>
      </w:r>
      <w:r w:rsidRPr="002879C1">
        <w:rPr>
          <w:rFonts w:cs="Times New Roman"/>
        </w:rPr>
        <w:t>1.</w:t>
      </w:r>
      <w:r w:rsidR="000D25CA" w:rsidRPr="002879C1">
        <w:rPr>
          <w:rFonts w:cs="Times New Roman"/>
        </w:rPr>
        <w:t>2.1. цього Договору чи при відсутності відповіді Боржника на запит Кредитора після закінчення розумного терміну, необхідного для відповіді - Кредитор вправі у ____ денний строк звернутися до Поручителя із вимогою про виконання зобов’язань як</w:t>
      </w:r>
      <w:r w:rsidR="002879C1" w:rsidRPr="002879C1">
        <w:rPr>
          <w:rFonts w:cs="Times New Roman"/>
        </w:rPr>
        <w:t xml:space="preserve"> до Боржника, так і Поручителя. </w:t>
      </w:r>
    </w:p>
    <w:p w:rsidR="002879C1" w:rsidRPr="002879C1" w:rsidRDefault="005F7FE6" w:rsidP="000D25CA">
      <w:pPr>
        <w:ind w:firstLine="708"/>
        <w:jc w:val="both"/>
        <w:rPr>
          <w:rFonts w:cs="Times New Roman"/>
        </w:rPr>
      </w:pPr>
      <w:r w:rsidRPr="002879C1">
        <w:rPr>
          <w:rFonts w:cs="Times New Roman"/>
        </w:rPr>
        <w:t>4</w:t>
      </w:r>
      <w:r w:rsidR="000D25CA" w:rsidRPr="002879C1">
        <w:rPr>
          <w:rFonts w:cs="Times New Roman"/>
        </w:rPr>
        <w:t xml:space="preserve">.2. Поручитель зобов’язаний при порушенні Боржником зобов’язання перед Кредитором за основним договором, виконати за Боржника зобов’язання у ____ денний строк з дня отримання вимоги </w:t>
      </w:r>
      <w:r w:rsidR="002879C1" w:rsidRPr="002879C1">
        <w:rPr>
          <w:rFonts w:cs="Times New Roman"/>
        </w:rPr>
        <w:t>від Кредитора.</w:t>
      </w:r>
    </w:p>
    <w:p w:rsidR="002879C1" w:rsidRPr="002879C1" w:rsidRDefault="002879C1" w:rsidP="002879C1">
      <w:pPr>
        <w:pStyle w:val="ad"/>
        <w:spacing w:before="0" w:beforeAutospacing="0" w:after="0" w:afterAutospacing="0"/>
        <w:ind w:firstLine="708"/>
        <w:jc w:val="both"/>
      </w:pPr>
      <w:r w:rsidRPr="002879C1">
        <w:rPr>
          <w:color w:val="000000"/>
        </w:rPr>
        <w:t>4.3. Поручитель зобов’язаний протягом __________ днів із дня виконання письмово повідомити Боржника про виконання зобов’язання  Поручителем з указівкою дати, суми і форми виконання і з додатком завірених копій документів, що підтверджують таке виконання.</w:t>
      </w:r>
    </w:p>
    <w:p w:rsidR="000D25CA" w:rsidRPr="00B51CB3" w:rsidRDefault="005F7FE6" w:rsidP="000D25CA">
      <w:pPr>
        <w:ind w:firstLine="708"/>
        <w:jc w:val="both"/>
        <w:rPr>
          <w:rFonts w:cs="Times New Roman"/>
        </w:rPr>
      </w:pPr>
      <w:r>
        <w:rPr>
          <w:rFonts w:cs="Times New Roman"/>
        </w:rPr>
        <w:t>4</w:t>
      </w:r>
      <w:r w:rsidR="002879C1">
        <w:rPr>
          <w:rFonts w:cs="Times New Roman"/>
        </w:rPr>
        <w:t>.4</w:t>
      </w:r>
      <w:r w:rsidR="000D25CA" w:rsidRPr="00B51CB3">
        <w:rPr>
          <w:rFonts w:cs="Times New Roman"/>
        </w:rPr>
        <w:t xml:space="preserve">. Після виконання Поручителем обов’язку за основним договором, що передбачений п. </w:t>
      </w:r>
      <w:r>
        <w:rPr>
          <w:rFonts w:cs="Times New Roman"/>
        </w:rPr>
        <w:t>1.</w:t>
      </w:r>
      <w:r w:rsidR="000D25CA" w:rsidRPr="00B51CB3">
        <w:rPr>
          <w:rFonts w:cs="Times New Roman"/>
        </w:rPr>
        <w:t>2.1. цього Договору, Кредитор зобов’язаний вручити (передати) йому документи, які підтверджують зобов’язання Боржника та підписати з Поручителем договір про відступлення права вимоги до Боржника на користь Поручителя у ____ денний строк.</w:t>
      </w:r>
    </w:p>
    <w:p w:rsidR="000D25CA" w:rsidRPr="00B51CB3" w:rsidRDefault="005F7FE6" w:rsidP="000D25CA">
      <w:pPr>
        <w:ind w:firstLine="708"/>
        <w:jc w:val="both"/>
        <w:rPr>
          <w:rFonts w:cs="Times New Roman"/>
        </w:rPr>
      </w:pPr>
      <w:r>
        <w:rPr>
          <w:rFonts w:cs="Times New Roman"/>
        </w:rPr>
        <w:t>4</w:t>
      </w:r>
      <w:r w:rsidR="000D25CA" w:rsidRPr="00B51CB3">
        <w:rPr>
          <w:rFonts w:cs="Times New Roman"/>
        </w:rPr>
        <w:t>.</w:t>
      </w:r>
      <w:r w:rsidR="002879C1">
        <w:rPr>
          <w:rFonts w:cs="Times New Roman"/>
        </w:rPr>
        <w:t>5</w:t>
      </w:r>
      <w:r w:rsidR="000D25CA" w:rsidRPr="00B51CB3">
        <w:rPr>
          <w:rFonts w:cs="Times New Roman"/>
        </w:rPr>
        <w:t>. До Поручителя, що виконав зобов'язання за основним договором, що передбачений п.</w:t>
      </w:r>
      <w:r>
        <w:rPr>
          <w:rFonts w:cs="Times New Roman"/>
        </w:rPr>
        <w:t>1.</w:t>
      </w:r>
      <w:r w:rsidR="000D25CA" w:rsidRPr="00B51CB3">
        <w:rPr>
          <w:rFonts w:cs="Times New Roman"/>
        </w:rPr>
        <w:t>2.1. цього Договору, переходять усі права Кредитора щодо цього обов’язку, втому числі й ті, що забезпечували його виконання.</w:t>
      </w:r>
    </w:p>
    <w:p w:rsidR="000D25CA" w:rsidRPr="00B51CB3" w:rsidRDefault="005F7FE6" w:rsidP="000D25CA">
      <w:pPr>
        <w:ind w:firstLine="708"/>
        <w:jc w:val="both"/>
        <w:rPr>
          <w:rFonts w:cs="Times New Roman"/>
        </w:rPr>
      </w:pPr>
      <w:r>
        <w:rPr>
          <w:rFonts w:cs="Times New Roman"/>
        </w:rPr>
        <w:t>4</w:t>
      </w:r>
      <w:r w:rsidR="000D25CA" w:rsidRPr="00B51CB3">
        <w:rPr>
          <w:rFonts w:cs="Times New Roman"/>
        </w:rPr>
        <w:t>.5. Кредитор та Боржник не вправі змінювати умови Основного договору без письмової згоди на те Поручителя. У противному випадку Поручитель не відповідає перед Кредитором за виконання Боржником його зобов'язань з моменту внесення змін в Основний договір.</w:t>
      </w:r>
    </w:p>
    <w:p w:rsidR="005F7FE6" w:rsidRDefault="005F7FE6" w:rsidP="000D25CA">
      <w:pPr>
        <w:jc w:val="center"/>
        <w:rPr>
          <w:rFonts w:cs="Times New Roman"/>
        </w:rPr>
      </w:pPr>
    </w:p>
    <w:p w:rsidR="000D25CA" w:rsidRPr="005F7FE6" w:rsidRDefault="005F7FE6" w:rsidP="000D25CA">
      <w:pPr>
        <w:jc w:val="center"/>
        <w:rPr>
          <w:rFonts w:cs="Times New Roman"/>
          <w:b/>
        </w:rPr>
      </w:pPr>
      <w:r>
        <w:rPr>
          <w:rFonts w:cs="Times New Roman"/>
        </w:rPr>
        <w:t>5</w:t>
      </w:r>
      <w:r w:rsidR="000D25CA" w:rsidRPr="005F7FE6">
        <w:rPr>
          <w:rFonts w:cs="Times New Roman"/>
          <w:b/>
        </w:rPr>
        <w:t>. УМОВИ ПРИПИНЕННЯ ПОРУКИ</w:t>
      </w:r>
    </w:p>
    <w:p w:rsidR="005F7FE6" w:rsidRPr="005F7FE6" w:rsidRDefault="005F7FE6" w:rsidP="000D25CA">
      <w:pPr>
        <w:jc w:val="center"/>
        <w:rPr>
          <w:rFonts w:cs="Times New Roman"/>
          <w:b/>
        </w:rPr>
      </w:pPr>
    </w:p>
    <w:p w:rsidR="000D25CA" w:rsidRPr="005F7FE6" w:rsidRDefault="005F7FE6" w:rsidP="000D25CA">
      <w:pPr>
        <w:ind w:firstLine="708"/>
        <w:jc w:val="both"/>
        <w:rPr>
          <w:rFonts w:cs="Times New Roman"/>
        </w:rPr>
      </w:pPr>
      <w:r>
        <w:rPr>
          <w:rFonts w:cs="Times New Roman"/>
        </w:rPr>
        <w:t>5</w:t>
      </w:r>
      <w:r w:rsidR="000D25CA" w:rsidRPr="005F7FE6">
        <w:rPr>
          <w:rFonts w:cs="Times New Roman"/>
        </w:rPr>
        <w:t>.1. Порука припиняється з припиненням забезпеченого нею зобов'язання, а також у випадку зміни цього зобов'язання, що спричинює збільшення відповідальності чи інші несприятливі наслідки для Поручителя, без згоди останнього.</w:t>
      </w:r>
    </w:p>
    <w:p w:rsidR="000D25CA" w:rsidRPr="00B51CB3" w:rsidRDefault="005F7FE6" w:rsidP="000D25CA">
      <w:pPr>
        <w:ind w:firstLine="708"/>
        <w:jc w:val="both"/>
        <w:rPr>
          <w:rFonts w:cs="Times New Roman"/>
        </w:rPr>
      </w:pPr>
      <w:r>
        <w:rPr>
          <w:rFonts w:cs="Times New Roman"/>
        </w:rPr>
        <w:t>5</w:t>
      </w:r>
      <w:r w:rsidR="000D25CA" w:rsidRPr="00B51CB3">
        <w:rPr>
          <w:rFonts w:cs="Times New Roman"/>
        </w:rPr>
        <w:t>.2. Порука припиняється з переведенням на іншу особу боргу по забезпеченому порукою зобов'язанню, якщо Поручитель не поручився перед Кредитором за нового Боржника.</w:t>
      </w:r>
    </w:p>
    <w:p w:rsidR="000D25CA" w:rsidRPr="00B51CB3" w:rsidRDefault="005F7FE6" w:rsidP="000D25CA">
      <w:pPr>
        <w:ind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>5</w:t>
      </w:r>
      <w:r w:rsidR="000D25CA" w:rsidRPr="00B51CB3">
        <w:rPr>
          <w:rFonts w:cs="Times New Roman"/>
        </w:rPr>
        <w:t>.3. Порука припиняється також, коли Кредитор протягом шести місяців із дня настання строку виконання зобов’язання за Основним договором не висунув вимоги до Поручителя.</w:t>
      </w:r>
    </w:p>
    <w:p w:rsidR="000D25CA" w:rsidRDefault="005F7FE6" w:rsidP="000D25CA">
      <w:pPr>
        <w:ind w:firstLine="708"/>
        <w:jc w:val="both"/>
        <w:rPr>
          <w:rFonts w:cs="Times New Roman"/>
        </w:rPr>
      </w:pPr>
      <w:r>
        <w:rPr>
          <w:rFonts w:cs="Times New Roman"/>
        </w:rPr>
        <w:t>5</w:t>
      </w:r>
      <w:r w:rsidR="000D25CA" w:rsidRPr="00B51CB3">
        <w:rPr>
          <w:rFonts w:cs="Times New Roman"/>
        </w:rPr>
        <w:t>.4. Порука припиняється, якщо після настання строку виконання зобов’язання за Основним договором Кредитор відмовився прийняти належне виконання, запропоноване Поручителем.</w:t>
      </w:r>
    </w:p>
    <w:p w:rsidR="002879C1" w:rsidRDefault="002879C1" w:rsidP="000D25CA">
      <w:pPr>
        <w:ind w:firstLine="708"/>
        <w:jc w:val="both"/>
        <w:rPr>
          <w:rFonts w:cs="Times New Roman"/>
        </w:rPr>
      </w:pPr>
    </w:p>
    <w:p w:rsidR="002879C1" w:rsidRDefault="001A51ED" w:rsidP="002879C1">
      <w:pPr>
        <w:ind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6. </w:t>
      </w:r>
      <w:r w:rsidR="002879C1" w:rsidRPr="005F7FE6">
        <w:rPr>
          <w:rFonts w:cs="Times New Roman"/>
          <w:b/>
        </w:rPr>
        <w:t>ПРАВА ТА ОБОВЯЗКИ СТОРІН</w:t>
      </w:r>
    </w:p>
    <w:p w:rsidR="001A51ED" w:rsidRPr="001A51ED" w:rsidRDefault="001A51ED" w:rsidP="002879C1">
      <w:pPr>
        <w:ind w:firstLine="708"/>
        <w:jc w:val="center"/>
        <w:rPr>
          <w:rFonts w:cs="Times New Roman"/>
          <w:b/>
        </w:rPr>
      </w:pPr>
    </w:p>
    <w:p w:rsidR="002879C1" w:rsidRPr="001A51ED" w:rsidRDefault="002879C1" w:rsidP="001A51ED">
      <w:pPr>
        <w:pStyle w:val="docdata"/>
        <w:spacing w:before="0" w:beforeAutospacing="0" w:after="0" w:afterAutospacing="0"/>
        <w:ind w:firstLine="708"/>
        <w:jc w:val="both"/>
      </w:pPr>
      <w:r w:rsidRPr="001A51ED">
        <w:rPr>
          <w:color w:val="000000"/>
        </w:rPr>
        <w:t xml:space="preserve">6.1. </w:t>
      </w:r>
      <w:r w:rsidR="001A51ED" w:rsidRPr="001A51ED">
        <w:rPr>
          <w:color w:val="000000"/>
        </w:rPr>
        <w:t>Обов’язки П</w:t>
      </w:r>
      <w:r w:rsidRPr="001A51ED">
        <w:rPr>
          <w:color w:val="000000"/>
        </w:rPr>
        <w:t>оручителя:</w:t>
      </w:r>
    </w:p>
    <w:p w:rsidR="002879C1" w:rsidRPr="001A51ED" w:rsidRDefault="002879C1" w:rsidP="001A51ED">
      <w:pPr>
        <w:pStyle w:val="ad"/>
        <w:spacing w:before="0" w:beforeAutospacing="0" w:after="0" w:afterAutospacing="0"/>
        <w:ind w:firstLine="708"/>
        <w:jc w:val="both"/>
      </w:pPr>
      <w:r w:rsidRPr="001A51ED">
        <w:rPr>
          <w:color w:val="000000"/>
        </w:rPr>
        <w:t>6.1.1. При порушенні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Боржником</w:t>
      </w:r>
      <w:r w:rsidR="001A51ED" w:rsidRPr="001A51ED">
        <w:rPr>
          <w:color w:val="000000"/>
        </w:rPr>
        <w:t xml:space="preserve"> зобов’язання </w:t>
      </w:r>
      <w:r w:rsidRPr="001A51ED">
        <w:rPr>
          <w:color w:val="000000"/>
        </w:rPr>
        <w:t>перед Кредитором за Основним Договором, виконати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за Боржника</w:t>
      </w:r>
      <w:r w:rsidR="00B82DDD">
        <w:rPr>
          <w:color w:val="000000"/>
        </w:rPr>
        <w:t xml:space="preserve"> </w:t>
      </w:r>
      <w:r w:rsidR="001A51ED" w:rsidRPr="001A51ED">
        <w:rPr>
          <w:color w:val="000000"/>
        </w:rPr>
        <w:t>зобов’язання</w:t>
      </w:r>
      <w:r w:rsidRPr="001A51ED">
        <w:rPr>
          <w:color w:val="000000"/>
        </w:rPr>
        <w:t xml:space="preserve"> у ___________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денний строк з дня отримання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вимоги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від Кредитора.</w:t>
      </w:r>
    </w:p>
    <w:p w:rsidR="002879C1" w:rsidRPr="001A51ED" w:rsidRDefault="002879C1" w:rsidP="001A51ED">
      <w:pPr>
        <w:pStyle w:val="ad"/>
        <w:spacing w:before="0" w:beforeAutospacing="0" w:after="0" w:afterAutospacing="0"/>
        <w:ind w:firstLine="708"/>
        <w:jc w:val="both"/>
      </w:pPr>
      <w:r w:rsidRPr="001A51ED">
        <w:rPr>
          <w:color w:val="000000"/>
        </w:rPr>
        <w:t>6.1.2. У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разі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одержання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вимоги Кредитора повідомити про це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Боржника.</w:t>
      </w:r>
    </w:p>
    <w:p w:rsidR="002879C1" w:rsidRPr="001A51ED" w:rsidRDefault="002879C1" w:rsidP="001A51ED">
      <w:pPr>
        <w:pStyle w:val="ad"/>
        <w:spacing w:before="0" w:beforeAutospacing="0" w:after="0" w:afterAutospacing="0"/>
        <w:ind w:firstLine="708"/>
        <w:jc w:val="both"/>
      </w:pPr>
      <w:r w:rsidRPr="001A51ED">
        <w:rPr>
          <w:color w:val="000000"/>
        </w:rPr>
        <w:t xml:space="preserve">6.2. </w:t>
      </w:r>
      <w:r w:rsidR="001A51ED" w:rsidRPr="001A51ED">
        <w:rPr>
          <w:color w:val="000000"/>
        </w:rPr>
        <w:t>Обов’язки</w:t>
      </w:r>
      <w:r w:rsidRPr="001A51ED">
        <w:rPr>
          <w:color w:val="000000"/>
        </w:rPr>
        <w:t xml:space="preserve"> Кредитора:</w:t>
      </w:r>
    </w:p>
    <w:p w:rsidR="002879C1" w:rsidRPr="001A51ED" w:rsidRDefault="002879C1" w:rsidP="001A51ED">
      <w:pPr>
        <w:pStyle w:val="ad"/>
        <w:spacing w:before="0" w:beforeAutospacing="0" w:after="0" w:afterAutospacing="0"/>
        <w:ind w:firstLine="708"/>
        <w:jc w:val="both"/>
      </w:pPr>
      <w:r w:rsidRPr="001A51ED">
        <w:rPr>
          <w:color w:val="000000"/>
        </w:rPr>
        <w:t>6.2.1. Після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 xml:space="preserve">виконання Поручителем </w:t>
      </w:r>
      <w:r w:rsidR="001A51ED" w:rsidRPr="001A51ED">
        <w:rPr>
          <w:color w:val="000000"/>
        </w:rPr>
        <w:t xml:space="preserve">зобов’язання </w:t>
      </w:r>
      <w:r w:rsidRPr="001A51ED">
        <w:rPr>
          <w:color w:val="000000"/>
        </w:rPr>
        <w:t>забезпеченого порукою, передати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йому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документи,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які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підтверджують</w:t>
      </w:r>
      <w:r w:rsidR="001A51ED" w:rsidRPr="001A51ED">
        <w:rPr>
          <w:color w:val="000000"/>
        </w:rPr>
        <w:t xml:space="preserve"> зобов’язання </w:t>
      </w:r>
      <w:r w:rsidRPr="001A51ED">
        <w:rPr>
          <w:color w:val="000000"/>
        </w:rPr>
        <w:t>Боржника та підписати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з Поручителем договір про відступлення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права вимоги до Боржника на користь Поручителя у ________денний строк.</w:t>
      </w:r>
    </w:p>
    <w:p w:rsidR="002879C1" w:rsidRPr="001A51ED" w:rsidRDefault="002879C1" w:rsidP="001A51ED">
      <w:pPr>
        <w:pStyle w:val="ad"/>
        <w:spacing w:before="0" w:beforeAutospacing="0" w:after="0" w:afterAutospacing="0"/>
        <w:ind w:firstLine="708"/>
        <w:jc w:val="both"/>
      </w:pPr>
      <w:r w:rsidRPr="001A51ED">
        <w:rPr>
          <w:color w:val="000000"/>
        </w:rPr>
        <w:t>6.3. Обов’язки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Боржника:</w:t>
      </w:r>
    </w:p>
    <w:p w:rsidR="002879C1" w:rsidRPr="001A51ED" w:rsidRDefault="002879C1" w:rsidP="001A51ED">
      <w:pPr>
        <w:pStyle w:val="ad"/>
        <w:spacing w:before="0" w:beforeAutospacing="0" w:after="0" w:afterAutospacing="0"/>
        <w:ind w:firstLine="708"/>
        <w:jc w:val="both"/>
      </w:pPr>
      <w:r w:rsidRPr="001A51ED">
        <w:rPr>
          <w:color w:val="000000"/>
        </w:rPr>
        <w:t>6.3.1. Сплатити Поручителю винагороду на умовах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цього Договору.</w:t>
      </w:r>
    </w:p>
    <w:p w:rsidR="002879C1" w:rsidRPr="001A51ED" w:rsidRDefault="002879C1" w:rsidP="001A51ED">
      <w:pPr>
        <w:pStyle w:val="ad"/>
        <w:spacing w:before="0" w:beforeAutospacing="0" w:after="0" w:afterAutospacing="0"/>
        <w:ind w:firstLine="708"/>
        <w:jc w:val="both"/>
      </w:pPr>
      <w:r w:rsidRPr="001A51ED">
        <w:rPr>
          <w:color w:val="000000"/>
        </w:rPr>
        <w:t>6.3.2. У випадку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виконання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зобов’язання, забезпеченого порукою, негайно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повідомити про це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Поручителя.</w:t>
      </w:r>
    </w:p>
    <w:p w:rsidR="002879C1" w:rsidRPr="001A51ED" w:rsidRDefault="002879C1" w:rsidP="001A51ED">
      <w:pPr>
        <w:pStyle w:val="ad"/>
        <w:spacing w:before="0" w:beforeAutospacing="0" w:after="0" w:afterAutospacing="0"/>
        <w:ind w:firstLine="708"/>
        <w:jc w:val="both"/>
      </w:pPr>
      <w:r w:rsidRPr="001A51ED">
        <w:rPr>
          <w:color w:val="000000"/>
        </w:rPr>
        <w:t>6.3.3 За вимогою Поручителя, надавати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останньому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будь-яку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додаткову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інформацію та документи,</w:t>
      </w:r>
      <w:r w:rsidR="001A51ED" w:rsidRPr="001A51ED">
        <w:rPr>
          <w:color w:val="000000"/>
        </w:rPr>
        <w:t xml:space="preserve"> </w:t>
      </w:r>
      <w:proofErr w:type="spellStart"/>
      <w:r w:rsidRPr="001A51ED">
        <w:rPr>
          <w:color w:val="000000"/>
        </w:rPr>
        <w:t>щонеобхідні</w:t>
      </w:r>
      <w:proofErr w:type="spellEnd"/>
      <w:r w:rsidRPr="001A51ED">
        <w:rPr>
          <w:color w:val="000000"/>
        </w:rPr>
        <w:t xml:space="preserve"> для надання та супроводження поручительства.</w:t>
      </w:r>
    </w:p>
    <w:p w:rsidR="002879C1" w:rsidRPr="001A51ED" w:rsidRDefault="002879C1" w:rsidP="001A51ED">
      <w:pPr>
        <w:pStyle w:val="ad"/>
        <w:spacing w:before="0" w:beforeAutospacing="0" w:after="0" w:afterAutospacing="0"/>
        <w:ind w:firstLine="708"/>
        <w:jc w:val="both"/>
      </w:pPr>
      <w:r w:rsidRPr="001A51ED">
        <w:rPr>
          <w:color w:val="000000"/>
        </w:rPr>
        <w:t>6.4. Права Поручителя:</w:t>
      </w:r>
    </w:p>
    <w:p w:rsidR="002879C1" w:rsidRPr="001A51ED" w:rsidRDefault="002879C1" w:rsidP="001A51ED">
      <w:pPr>
        <w:pStyle w:val="ad"/>
        <w:spacing w:before="0" w:beforeAutospacing="0" w:after="0" w:afterAutospacing="0"/>
        <w:ind w:firstLine="708"/>
        <w:jc w:val="both"/>
      </w:pPr>
      <w:r w:rsidRPr="001A51ED">
        <w:rPr>
          <w:color w:val="000000"/>
        </w:rPr>
        <w:t>6.4.1. Після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виконання</w:t>
      </w:r>
      <w:r w:rsidR="001A51ED" w:rsidRPr="001A51ED">
        <w:rPr>
          <w:color w:val="000000"/>
        </w:rPr>
        <w:t xml:space="preserve"> зобов’язання </w:t>
      </w:r>
      <w:r w:rsidRPr="001A51ED">
        <w:rPr>
          <w:color w:val="000000"/>
        </w:rPr>
        <w:t>Боржника за Основним Договором до Поручителя, який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виконав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таке</w:t>
      </w:r>
      <w:r w:rsidR="001A51ED" w:rsidRPr="001A51ED">
        <w:rPr>
          <w:color w:val="000000"/>
        </w:rPr>
        <w:t xml:space="preserve"> зобов’язання</w:t>
      </w:r>
      <w:r w:rsidRPr="001A51ED">
        <w:rPr>
          <w:color w:val="000000"/>
        </w:rPr>
        <w:t>, переходять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усі права Кредитора за Основним Договором.</w:t>
      </w:r>
    </w:p>
    <w:p w:rsidR="002879C1" w:rsidRPr="001A51ED" w:rsidRDefault="002879C1" w:rsidP="001A51ED">
      <w:pPr>
        <w:pStyle w:val="ad"/>
        <w:spacing w:before="0" w:beforeAutospacing="0" w:after="0" w:afterAutospacing="0"/>
        <w:ind w:firstLine="708"/>
        <w:jc w:val="both"/>
      </w:pPr>
      <w:r w:rsidRPr="001A51ED">
        <w:rPr>
          <w:color w:val="000000"/>
        </w:rPr>
        <w:t>6.4.2. В односторонньому порядку розірвати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цей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Договір, якщо до Основного Договору були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внесені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зміни без письмової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згоди на це Поручителя.</w:t>
      </w:r>
    </w:p>
    <w:p w:rsidR="002879C1" w:rsidRPr="001A51ED" w:rsidRDefault="002879C1" w:rsidP="001A51ED">
      <w:pPr>
        <w:pStyle w:val="ad"/>
        <w:spacing w:before="0" w:beforeAutospacing="0" w:after="0" w:afterAutospacing="0"/>
        <w:ind w:firstLine="708"/>
        <w:jc w:val="both"/>
      </w:pPr>
      <w:r w:rsidRPr="001A51ED">
        <w:rPr>
          <w:color w:val="000000"/>
        </w:rPr>
        <w:t>6.4.3. Отримати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винагороду за фінансову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послугу,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визначену в п.1.1 цього Договору.</w:t>
      </w:r>
    </w:p>
    <w:p w:rsidR="002879C1" w:rsidRPr="001A51ED" w:rsidRDefault="002879C1" w:rsidP="001A51ED">
      <w:pPr>
        <w:pStyle w:val="ad"/>
        <w:spacing w:before="0" w:beforeAutospacing="0" w:after="0" w:afterAutospacing="0"/>
        <w:ind w:firstLine="708"/>
        <w:jc w:val="both"/>
      </w:pPr>
      <w:r w:rsidRPr="001A51ED">
        <w:rPr>
          <w:color w:val="000000"/>
        </w:rPr>
        <w:t>6.5. Права Кредитора:</w:t>
      </w:r>
    </w:p>
    <w:p w:rsidR="002879C1" w:rsidRPr="001A51ED" w:rsidRDefault="002879C1" w:rsidP="001A51ED">
      <w:pPr>
        <w:pStyle w:val="ad"/>
        <w:spacing w:before="0" w:beforeAutospacing="0" w:after="0" w:afterAutospacing="0"/>
        <w:ind w:firstLine="708"/>
        <w:jc w:val="both"/>
      </w:pPr>
      <w:r w:rsidRPr="001A51ED">
        <w:rPr>
          <w:color w:val="000000"/>
        </w:rPr>
        <w:t>6.5.1. У разі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невиконання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Боржником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своїх</w:t>
      </w:r>
      <w:r w:rsidR="001A51ED" w:rsidRPr="001A51ED">
        <w:rPr>
          <w:color w:val="000000"/>
        </w:rPr>
        <w:t xml:space="preserve"> зобов’язань</w:t>
      </w:r>
      <w:r w:rsidRPr="001A51ED">
        <w:rPr>
          <w:color w:val="000000"/>
        </w:rPr>
        <w:t xml:space="preserve"> за Основним Договором, має право у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___________ денний строк звернутися до Поручителя з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 xml:space="preserve">вимогою про виконання таких </w:t>
      </w:r>
      <w:r w:rsidR="001A51ED" w:rsidRPr="001A51ED">
        <w:rPr>
          <w:color w:val="000000"/>
        </w:rPr>
        <w:t>зобов’язань</w:t>
      </w:r>
      <w:r w:rsidRPr="001A51ED">
        <w:rPr>
          <w:color w:val="000000"/>
        </w:rPr>
        <w:t>.</w:t>
      </w:r>
    </w:p>
    <w:p w:rsidR="002879C1" w:rsidRPr="001A51ED" w:rsidRDefault="002879C1" w:rsidP="001A51ED">
      <w:pPr>
        <w:pStyle w:val="ad"/>
        <w:spacing w:before="0" w:beforeAutospacing="0" w:after="0" w:afterAutospacing="0"/>
        <w:ind w:firstLine="708"/>
        <w:jc w:val="both"/>
      </w:pPr>
      <w:r w:rsidRPr="001A51ED">
        <w:rPr>
          <w:color w:val="000000"/>
        </w:rPr>
        <w:t>6.6. Права Боржника:</w:t>
      </w:r>
    </w:p>
    <w:p w:rsidR="002879C1" w:rsidRPr="001A51ED" w:rsidRDefault="002879C1" w:rsidP="001A51ED">
      <w:pPr>
        <w:pStyle w:val="ad"/>
        <w:spacing w:before="0" w:beforeAutospacing="0" w:after="0" w:afterAutospacing="0"/>
        <w:ind w:firstLine="708"/>
        <w:jc w:val="both"/>
      </w:pPr>
      <w:r w:rsidRPr="001A51ED">
        <w:rPr>
          <w:color w:val="000000"/>
        </w:rPr>
        <w:t>6.6.1. Отримати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фінансову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послугу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відповідно до умов цього Договору</w:t>
      </w:r>
    </w:p>
    <w:p w:rsidR="002879C1" w:rsidRPr="001A51ED" w:rsidRDefault="002879C1" w:rsidP="001A51ED">
      <w:pPr>
        <w:pStyle w:val="ad"/>
        <w:spacing w:before="0" w:beforeAutospacing="0" w:after="0" w:afterAutospacing="0"/>
        <w:ind w:firstLine="708"/>
        <w:jc w:val="both"/>
      </w:pPr>
      <w:r w:rsidRPr="001A51ED">
        <w:rPr>
          <w:color w:val="000000"/>
        </w:rPr>
        <w:t>6.6.2. У випадку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отримання Поручителем вимоги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від Кредитора бути повідомленим про таку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вимогу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шляхом направлення листа протягом ______ днів.</w:t>
      </w:r>
    </w:p>
    <w:p w:rsidR="002879C1" w:rsidRPr="001A51ED" w:rsidRDefault="002879C1" w:rsidP="001A51ED">
      <w:pPr>
        <w:pStyle w:val="ad"/>
        <w:spacing w:before="0" w:beforeAutospacing="0" w:after="0" w:afterAutospacing="0"/>
        <w:ind w:firstLine="708"/>
        <w:jc w:val="both"/>
      </w:pPr>
      <w:r w:rsidRPr="001A51ED">
        <w:rPr>
          <w:color w:val="000000"/>
        </w:rPr>
        <w:t>6.6.3. Звернутися до Поручителя з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обґрунтованим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клопотанням, щодо</w:t>
      </w:r>
      <w:r w:rsidR="001A51ED" w:rsidRPr="001A51ED">
        <w:rPr>
          <w:color w:val="000000"/>
        </w:rPr>
        <w:t xml:space="preserve"> </w:t>
      </w:r>
      <w:r w:rsidRPr="001A51ED">
        <w:rPr>
          <w:color w:val="000000"/>
        </w:rPr>
        <w:t>зміни умов поручительства.</w:t>
      </w:r>
    </w:p>
    <w:p w:rsidR="002879C1" w:rsidRPr="001A51ED" w:rsidRDefault="002879C1" w:rsidP="000D25CA">
      <w:pPr>
        <w:ind w:firstLine="708"/>
        <w:jc w:val="both"/>
        <w:rPr>
          <w:rFonts w:cs="Times New Roman"/>
        </w:rPr>
      </w:pPr>
    </w:p>
    <w:p w:rsidR="00A6170D" w:rsidRDefault="001A51ED" w:rsidP="00A6170D">
      <w:pPr>
        <w:jc w:val="center"/>
        <w:rPr>
          <w:rFonts w:cs="Times New Roman"/>
          <w:b/>
        </w:rPr>
      </w:pPr>
      <w:r>
        <w:rPr>
          <w:rFonts w:cs="Times New Roman"/>
          <w:b/>
        </w:rPr>
        <w:t>7</w:t>
      </w:r>
      <w:r w:rsidR="00A6170D" w:rsidRPr="00A6170D">
        <w:rPr>
          <w:rFonts w:cs="Times New Roman"/>
          <w:b/>
        </w:rPr>
        <w:t>. ВІДПОВІДАЛЬНІСТЬ СТОРІН І ВИРІШЕННЯ СПОРІВ</w:t>
      </w:r>
    </w:p>
    <w:p w:rsidR="00A6170D" w:rsidRPr="00A6170D" w:rsidRDefault="00A6170D" w:rsidP="00A6170D">
      <w:pPr>
        <w:jc w:val="center"/>
        <w:rPr>
          <w:rFonts w:cs="Times New Roman"/>
          <w:b/>
        </w:rPr>
      </w:pPr>
    </w:p>
    <w:p w:rsidR="00A6170D" w:rsidRPr="00B82DDD" w:rsidRDefault="001A51ED" w:rsidP="00A6170D">
      <w:pPr>
        <w:ind w:firstLine="708"/>
        <w:jc w:val="both"/>
        <w:rPr>
          <w:rFonts w:cs="Times New Roman"/>
        </w:rPr>
      </w:pPr>
      <w:r w:rsidRPr="00B82DDD">
        <w:rPr>
          <w:rFonts w:cs="Times New Roman"/>
        </w:rPr>
        <w:t>7</w:t>
      </w:r>
      <w:r w:rsidR="00A6170D" w:rsidRPr="00B82DDD">
        <w:rPr>
          <w:rFonts w:cs="Times New Roman"/>
        </w:rPr>
        <w:t>.1. За невиконання зобов'язань відповідно до умов даного Договору, Сторони несуть відповідальність згідно з чинним законодавством України та даним Договором.</w:t>
      </w:r>
    </w:p>
    <w:p w:rsidR="00B82DDD" w:rsidRPr="00B82DDD" w:rsidRDefault="00B82DDD" w:rsidP="00B82DDD">
      <w:pPr>
        <w:widowControl/>
        <w:suppressAutoHyphens w:val="0"/>
        <w:ind w:firstLine="708"/>
        <w:jc w:val="both"/>
        <w:rPr>
          <w:rFonts w:cs="Times New Roman"/>
        </w:rPr>
      </w:pPr>
      <w:r w:rsidRPr="00B82DDD">
        <w:rPr>
          <w:rFonts w:eastAsia="Times New Roman" w:cs="Times New Roman"/>
          <w:color w:val="000000"/>
          <w:lang w:bidi="ar-SA"/>
        </w:rPr>
        <w:t>7.2. 3а порушення строків зазначених в п. 6.1.1, п. 3.1 винна Сторона сплачує іншій Стороні пеню від суми</w:t>
      </w:r>
      <w:r>
        <w:rPr>
          <w:rFonts w:eastAsia="Times New Roman" w:cs="Times New Roman"/>
          <w:color w:val="000000"/>
          <w:lang w:bidi="ar-SA"/>
        </w:rPr>
        <w:t xml:space="preserve"> </w:t>
      </w:r>
      <w:r w:rsidRPr="00B82DDD">
        <w:rPr>
          <w:rFonts w:eastAsia="Times New Roman" w:cs="Times New Roman"/>
          <w:color w:val="000000"/>
          <w:lang w:bidi="ar-SA"/>
        </w:rPr>
        <w:t xml:space="preserve">простроченого грошового зобов’язання у розмірі подвійної облікової ставки Національного банку України, що діяла у період, за який сплачується пеня, від несплаченої суми за весь період </w:t>
      </w:r>
      <w:proofErr w:type="spellStart"/>
      <w:r w:rsidRPr="00B82DDD">
        <w:rPr>
          <w:rFonts w:eastAsia="Times New Roman" w:cs="Times New Roman"/>
          <w:color w:val="000000"/>
          <w:lang w:val="ru-RU" w:bidi="ar-SA"/>
        </w:rPr>
        <w:t>прострочення</w:t>
      </w:r>
      <w:proofErr w:type="spellEnd"/>
      <w:r w:rsidRPr="00B82DDD">
        <w:rPr>
          <w:rFonts w:eastAsia="Times New Roman" w:cs="Times New Roman"/>
          <w:color w:val="000000"/>
          <w:lang w:val="ru-RU" w:bidi="ar-SA"/>
        </w:rPr>
        <w:t>.</w:t>
      </w:r>
    </w:p>
    <w:p w:rsidR="00A6170D" w:rsidRPr="00B51CB3" w:rsidRDefault="00B82DDD" w:rsidP="00A6170D">
      <w:pPr>
        <w:ind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>7</w:t>
      </w:r>
      <w:r w:rsidR="00A6170D" w:rsidRPr="00B51CB3">
        <w:rPr>
          <w:rFonts w:cs="Times New Roman"/>
        </w:rPr>
        <w:t>.3. Сторони не несуть відповідальність за порушення своїх зобов’язань за цим Договором, якщо воно сталося не з їх вини (умислу чи необережності). Сторона вважається не винуватою і не несе відповідальність, якщо вона доведе, що вжила всіх залежних від неї заходів для належного виконання зобов’язання.</w:t>
      </w:r>
    </w:p>
    <w:p w:rsidR="00A6170D" w:rsidRPr="00B51CB3" w:rsidRDefault="00B82DDD" w:rsidP="00A6170D">
      <w:pPr>
        <w:ind w:firstLine="708"/>
        <w:jc w:val="both"/>
        <w:rPr>
          <w:rFonts w:cs="Times New Roman"/>
        </w:rPr>
      </w:pPr>
      <w:r>
        <w:rPr>
          <w:rFonts w:cs="Times New Roman"/>
        </w:rPr>
        <w:t>7</w:t>
      </w:r>
      <w:r w:rsidR="00A6170D" w:rsidRPr="00B51CB3">
        <w:rPr>
          <w:rFonts w:cs="Times New Roman"/>
        </w:rPr>
        <w:t>.4. Жодна із Сторін не несе відповідальність за невиконання чи неналежне виконання своїх зобов'язань по цьому Договору, якщо це невиконання чи неналежне виконання зумовлені дією обставин непереборної сили (форс-мажорних обставин).</w:t>
      </w:r>
    </w:p>
    <w:p w:rsidR="00B82DDD" w:rsidRDefault="00B82DDD" w:rsidP="00A6170D">
      <w:pPr>
        <w:ind w:firstLine="708"/>
        <w:jc w:val="both"/>
        <w:rPr>
          <w:rFonts w:cs="Times New Roman"/>
        </w:rPr>
      </w:pPr>
      <w:r>
        <w:rPr>
          <w:rFonts w:cs="Times New Roman"/>
        </w:rPr>
        <w:t>7</w:t>
      </w:r>
      <w:r w:rsidR="00A6170D" w:rsidRPr="00B51CB3">
        <w:rPr>
          <w:rFonts w:cs="Times New Roman"/>
        </w:rPr>
        <w:t>.5. Усі спори, що пов'язані із цим Договором, його укладанням або такі, що виникають в процесі виконання умов цього Договору, вирішуються шляхом перегов</w:t>
      </w:r>
      <w:r>
        <w:rPr>
          <w:rFonts w:cs="Times New Roman"/>
        </w:rPr>
        <w:t>орів між представниками Сторін.</w:t>
      </w:r>
    </w:p>
    <w:p w:rsidR="00A6170D" w:rsidRPr="00B51CB3" w:rsidRDefault="00A6170D" w:rsidP="00A6170D">
      <w:pPr>
        <w:ind w:firstLine="708"/>
        <w:jc w:val="both"/>
        <w:rPr>
          <w:rFonts w:cs="Times New Roman"/>
        </w:rPr>
      </w:pPr>
      <w:r w:rsidRPr="00B51CB3">
        <w:rPr>
          <w:rFonts w:cs="Times New Roman"/>
        </w:rPr>
        <w:t xml:space="preserve">Якщо спір неможливо вирішити шляхом переговорів, він вирішується в судовому порядку, за встановленою підвідомчістю та підсудністю такого спору у порядку, визначеному відповідним чинним в Україні законодавством. </w:t>
      </w:r>
    </w:p>
    <w:p w:rsidR="000D25CA" w:rsidRDefault="000D25CA" w:rsidP="00563DF9">
      <w:pPr>
        <w:ind w:firstLine="363"/>
        <w:jc w:val="both"/>
        <w:rPr>
          <w:rFonts w:cs="Times New Roman"/>
        </w:rPr>
      </w:pPr>
    </w:p>
    <w:p w:rsidR="000D2458" w:rsidRPr="00306D62" w:rsidRDefault="00B82DDD" w:rsidP="000D2458">
      <w:pPr>
        <w:jc w:val="center"/>
        <w:rPr>
          <w:rFonts w:cs="Times New Roman"/>
          <w:b/>
        </w:rPr>
      </w:pPr>
      <w:r>
        <w:rPr>
          <w:rFonts w:cs="Times New Roman"/>
          <w:b/>
        </w:rPr>
        <w:t>8. СТРОК ДІЇ ДОГОВОРУ</w:t>
      </w:r>
      <w:r w:rsidR="000D2458" w:rsidRPr="00306D62">
        <w:rPr>
          <w:rFonts w:cs="Times New Roman"/>
          <w:b/>
        </w:rPr>
        <w:t>, ПОРЯДОК ЗМІНИ І ПРИПИНЕННЯ ДІЇ ДОГОВОРУ</w:t>
      </w:r>
    </w:p>
    <w:p w:rsidR="000D2458" w:rsidRPr="00C915AC" w:rsidRDefault="000D2458" w:rsidP="000D2458">
      <w:pPr>
        <w:ind w:firstLine="708"/>
        <w:jc w:val="both"/>
        <w:rPr>
          <w:rFonts w:cs="Times New Roman"/>
        </w:rPr>
      </w:pPr>
    </w:p>
    <w:p w:rsidR="00C915AC" w:rsidRPr="00C915AC" w:rsidRDefault="00B82DDD" w:rsidP="00C915AC">
      <w:pPr>
        <w:pStyle w:val="docdata"/>
        <w:spacing w:before="0" w:beforeAutospacing="0" w:after="0" w:afterAutospacing="0"/>
        <w:ind w:firstLine="708"/>
        <w:jc w:val="both"/>
        <w:rPr>
          <w:color w:val="000000"/>
        </w:rPr>
      </w:pPr>
      <w:r w:rsidRPr="00C915AC">
        <w:t xml:space="preserve">8.1. </w:t>
      </w:r>
      <w:r w:rsidRPr="00C915AC">
        <w:rPr>
          <w:color w:val="000000"/>
        </w:rPr>
        <w:t>Договір набуває чинності з моменту його підписання Сторонами і діє до моменту припинення дії Основного Договору, окрім випадків визначених в ст. 559 Цивільного Кодексу України.</w:t>
      </w:r>
    </w:p>
    <w:p w:rsidR="00C915AC" w:rsidRPr="00C915AC" w:rsidRDefault="00C915AC" w:rsidP="00C915AC">
      <w:pPr>
        <w:pStyle w:val="docdata"/>
        <w:spacing w:before="0" w:beforeAutospacing="0" w:after="0" w:afterAutospacing="0"/>
        <w:ind w:firstLine="708"/>
        <w:jc w:val="both"/>
        <w:rPr>
          <w:lang w:eastAsia="uk-UA"/>
        </w:rPr>
      </w:pPr>
      <w:r w:rsidRPr="00C915AC">
        <w:rPr>
          <w:lang w:eastAsia="uk-UA"/>
        </w:rPr>
        <w:t xml:space="preserve">Строк дії цього Договору становить </w:t>
      </w:r>
      <w:r w:rsidRPr="00C915AC">
        <w:rPr>
          <w:u w:val="single"/>
          <w:lang w:eastAsia="uk-UA"/>
        </w:rPr>
        <w:tab/>
      </w:r>
      <w:r w:rsidRPr="00C915AC">
        <w:rPr>
          <w:u w:val="single"/>
          <w:lang w:eastAsia="uk-UA"/>
        </w:rPr>
        <w:tab/>
      </w:r>
      <w:r w:rsidRPr="00C915AC">
        <w:rPr>
          <w:u w:val="single"/>
          <w:lang w:eastAsia="uk-UA"/>
        </w:rPr>
        <w:tab/>
      </w:r>
      <w:r w:rsidRPr="00C915AC">
        <w:rPr>
          <w:lang w:eastAsia="uk-UA"/>
        </w:rPr>
        <w:t xml:space="preserve"> (років, місяців, днів тощо).</w:t>
      </w:r>
    </w:p>
    <w:p w:rsidR="00C915AC" w:rsidRPr="00C915AC" w:rsidRDefault="00C915AC" w:rsidP="00C915AC">
      <w:pPr>
        <w:ind w:firstLine="708"/>
        <w:jc w:val="both"/>
        <w:rPr>
          <w:rFonts w:cs="Times New Roman"/>
        </w:rPr>
      </w:pPr>
      <w:r w:rsidRPr="00C915AC">
        <w:rPr>
          <w:rFonts w:cs="Times New Roman"/>
        </w:rPr>
        <w:t xml:space="preserve">8.2. </w:t>
      </w:r>
      <w:r w:rsidRPr="00C915AC">
        <w:rPr>
          <w:rFonts w:cs="Times New Roman"/>
          <w:color w:val="000000"/>
        </w:rPr>
        <w:t xml:space="preserve">Після підписання цього Договору, який відповідає </w:t>
      </w:r>
      <w:r w:rsidRPr="00C915AC">
        <w:rPr>
          <w:rFonts w:cs="Times New Roman"/>
        </w:rPr>
        <w:t>Внутрішніми правилами надання гарантій та поручительств ТОВАРИСТВА З ОБМЕЖЕНОЮ ВІДПОВІДАЛЬНІСТЮ «ПАН КРЕДИТ»</w:t>
      </w:r>
      <w:r w:rsidRPr="00C915AC">
        <w:rPr>
          <w:rFonts w:cs="Times New Roman"/>
          <w:color w:val="000000"/>
        </w:rPr>
        <w:t xml:space="preserve"> чинних на дату підписання цього Договору, </w:t>
      </w:r>
      <w:r w:rsidRPr="00C915AC">
        <w:rPr>
          <w:rFonts w:cs="Times New Roman"/>
        </w:rPr>
        <w:t>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братися до уваги при тлумаченні умов цього Договору.</w:t>
      </w:r>
    </w:p>
    <w:p w:rsidR="00B82DDD" w:rsidRPr="00C915AC" w:rsidRDefault="00B82DDD" w:rsidP="00B82DDD">
      <w:pPr>
        <w:pStyle w:val="ad"/>
        <w:spacing w:before="0" w:beforeAutospacing="0" w:after="0" w:afterAutospacing="0"/>
        <w:ind w:firstLine="708"/>
        <w:jc w:val="both"/>
      </w:pPr>
      <w:r w:rsidRPr="00C915AC">
        <w:rPr>
          <w:color w:val="000000"/>
        </w:rPr>
        <w:t>8.3. Закінчення строку дії Договору не припиняє</w:t>
      </w:r>
      <w:r w:rsidR="00C915AC" w:rsidRPr="00C915AC">
        <w:rPr>
          <w:color w:val="000000"/>
        </w:rPr>
        <w:t xml:space="preserve"> </w:t>
      </w:r>
      <w:r w:rsidRPr="00C915AC">
        <w:rPr>
          <w:color w:val="000000"/>
        </w:rPr>
        <w:t>зобов’язання Сторін, які не були виконані під час його дії.</w:t>
      </w:r>
    </w:p>
    <w:p w:rsidR="000D2458" w:rsidRPr="00C915AC" w:rsidRDefault="00C915AC" w:rsidP="00C915AC">
      <w:pPr>
        <w:ind w:firstLine="708"/>
        <w:jc w:val="both"/>
        <w:rPr>
          <w:rFonts w:cs="Times New Roman"/>
        </w:rPr>
      </w:pPr>
      <w:r w:rsidRPr="00C915AC">
        <w:rPr>
          <w:rFonts w:cs="Times New Roman"/>
        </w:rPr>
        <w:t>8.4</w:t>
      </w:r>
      <w:r w:rsidR="000D2458" w:rsidRPr="00C915AC">
        <w:rPr>
          <w:rFonts w:cs="Times New Roman"/>
        </w:rPr>
        <w:t>. Зміни в цей Договір можуть бути внесені за взаємною згодою Сторін, що оформляється додатковою угодою до цього Договору.</w:t>
      </w:r>
    </w:p>
    <w:p w:rsidR="000D2458" w:rsidRPr="00C915AC" w:rsidRDefault="00C915AC" w:rsidP="00C915AC">
      <w:pPr>
        <w:ind w:firstLine="708"/>
        <w:jc w:val="both"/>
      </w:pPr>
      <w:r w:rsidRPr="00C915AC">
        <w:t xml:space="preserve">8.5. </w:t>
      </w:r>
      <w:r w:rsidR="000D2458" w:rsidRPr="00C915AC">
        <w:t>Одностороння зміна умов Договору - не допускається.</w:t>
      </w:r>
    </w:p>
    <w:p w:rsidR="000D2458" w:rsidRPr="00C915AC" w:rsidRDefault="00C915AC" w:rsidP="00C915AC">
      <w:pPr>
        <w:ind w:firstLine="708"/>
        <w:jc w:val="both"/>
        <w:rPr>
          <w:rFonts w:cs="Times New Roman"/>
        </w:rPr>
      </w:pPr>
      <w:r w:rsidRPr="00C915AC">
        <w:t xml:space="preserve">8.6. </w:t>
      </w:r>
      <w:r w:rsidR="000D2458" w:rsidRPr="00C915AC">
        <w:rPr>
          <w:rFonts w:cs="Times New Roman"/>
        </w:rPr>
        <w:t>Зміни та доповнення, додаткові угоди та додатки до цього Договору є його невід'ємною частиною і мають юридичну силу у разі, якщо вони викладені у письмовій формі та підписані уповноваженими на те представниками Сторін, скріплені їх печатками та нотаріально посвідчені.</w:t>
      </w:r>
    </w:p>
    <w:p w:rsidR="000D2458" w:rsidRPr="000D2458" w:rsidRDefault="000D2458" w:rsidP="000D2458">
      <w:pPr>
        <w:ind w:firstLine="708"/>
        <w:jc w:val="center"/>
        <w:rPr>
          <w:rFonts w:cs="Times New Roman"/>
        </w:rPr>
      </w:pPr>
    </w:p>
    <w:p w:rsidR="000D2458" w:rsidRPr="00A6170D" w:rsidRDefault="00C915AC" w:rsidP="000D2458">
      <w:pPr>
        <w:ind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>9</w:t>
      </w:r>
      <w:r w:rsidR="000D2458" w:rsidRPr="00A6170D">
        <w:rPr>
          <w:rFonts w:cs="Times New Roman"/>
          <w:b/>
        </w:rPr>
        <w:t>. ПРИКІНЦЕВІ ПОЛОЖЕННЯ ТА ІНШІ УМОВИ</w:t>
      </w:r>
    </w:p>
    <w:p w:rsidR="000D2458" w:rsidRPr="004F06C3" w:rsidRDefault="000D2458" w:rsidP="000D2458">
      <w:pPr>
        <w:ind w:firstLine="708"/>
        <w:jc w:val="both"/>
        <w:rPr>
          <w:rFonts w:cs="Times New Roman"/>
        </w:rPr>
      </w:pPr>
    </w:p>
    <w:p w:rsidR="000D2458" w:rsidRPr="004F06C3" w:rsidRDefault="00C915AC" w:rsidP="000D2458">
      <w:pPr>
        <w:ind w:firstLine="708"/>
        <w:jc w:val="both"/>
        <w:rPr>
          <w:rFonts w:cs="Times New Roman"/>
        </w:rPr>
      </w:pPr>
      <w:r w:rsidRPr="004F06C3">
        <w:rPr>
          <w:rFonts w:cs="Times New Roman"/>
        </w:rPr>
        <w:t>9</w:t>
      </w:r>
      <w:r w:rsidR="000D2458" w:rsidRPr="004F06C3">
        <w:rPr>
          <w:rFonts w:cs="Times New Roman"/>
        </w:rPr>
        <w:t xml:space="preserve">.1. Усі правовідносини, що виникають з цього Договору або пов'язані із ним, у тому числі пов’язані із дійсністю, укладанням, виконанням, зміною та припиненням цього </w:t>
      </w:r>
      <w:proofErr w:type="spellStart"/>
      <w:r w:rsidR="000D2458" w:rsidRPr="004F06C3">
        <w:rPr>
          <w:rFonts w:cs="Times New Roman"/>
        </w:rPr>
        <w:t>Договру</w:t>
      </w:r>
      <w:proofErr w:type="spellEnd"/>
      <w:r w:rsidR="000D2458" w:rsidRPr="004F06C3">
        <w:rPr>
          <w:rFonts w:cs="Times New Roman"/>
        </w:rPr>
        <w:t xml:space="preserve">, тлумаченням його умов, визначенням наслідків недійсності або порушення Договору, регламентуються цим Договором та відповідними нормами </w:t>
      </w:r>
      <w:proofErr w:type="spellStart"/>
      <w:r w:rsidR="000D2458" w:rsidRPr="004F06C3">
        <w:rPr>
          <w:rFonts w:cs="Times New Roman"/>
        </w:rPr>
        <w:t>нормами</w:t>
      </w:r>
      <w:proofErr w:type="spellEnd"/>
      <w:r w:rsidR="000D2458" w:rsidRPr="004F06C3">
        <w:rPr>
          <w:rFonts w:cs="Times New Roman"/>
        </w:rPr>
        <w:t xml:space="preserve"> чинного законодавства України,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C915AC" w:rsidRPr="004F06C3" w:rsidRDefault="00C915AC" w:rsidP="00C915AC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lang w:val="ru-RU" w:bidi="ar-SA"/>
        </w:rPr>
      </w:pPr>
      <w:r w:rsidRPr="004F06C3">
        <w:rPr>
          <w:rFonts w:eastAsia="Times New Roman" w:cs="Times New Roman"/>
          <w:color w:val="000000"/>
          <w:lang w:bidi="ar-SA"/>
        </w:rPr>
        <w:t xml:space="preserve">9.2. </w:t>
      </w:r>
      <w:r w:rsidRPr="00C915AC">
        <w:rPr>
          <w:rFonts w:eastAsia="Times New Roman" w:cs="Times New Roman"/>
          <w:color w:val="000000"/>
          <w:lang w:bidi="ar-SA"/>
        </w:rPr>
        <w:t>Сторони при викона</w:t>
      </w:r>
      <w:r w:rsidRPr="004F06C3">
        <w:rPr>
          <w:rFonts w:eastAsia="Times New Roman" w:cs="Times New Roman"/>
          <w:color w:val="000000"/>
          <w:lang w:bidi="ar-SA"/>
        </w:rPr>
        <w:t xml:space="preserve">нні </w:t>
      </w:r>
      <w:r w:rsidRPr="00C915AC">
        <w:rPr>
          <w:rFonts w:eastAsia="Times New Roman" w:cs="Times New Roman"/>
          <w:color w:val="000000"/>
          <w:lang w:bidi="ar-SA"/>
        </w:rPr>
        <w:t>дан</w:t>
      </w:r>
      <w:r w:rsidRPr="004F06C3">
        <w:rPr>
          <w:rFonts w:eastAsia="Times New Roman" w:cs="Times New Roman"/>
          <w:color w:val="000000"/>
          <w:lang w:bidi="ar-SA"/>
        </w:rPr>
        <w:t xml:space="preserve">ого Договору надають одна одній </w:t>
      </w:r>
      <w:r w:rsidRPr="00C915AC">
        <w:rPr>
          <w:rFonts w:eastAsia="Times New Roman" w:cs="Times New Roman"/>
          <w:color w:val="000000"/>
          <w:lang w:bidi="ar-SA"/>
        </w:rPr>
        <w:t>згоду на обробку (збирання,</w:t>
      </w:r>
      <w:r w:rsidRPr="004F06C3">
        <w:rPr>
          <w:rFonts w:eastAsia="Times New Roman" w:cs="Times New Roman"/>
          <w:color w:val="000000"/>
          <w:lang w:bidi="ar-SA"/>
        </w:rPr>
        <w:t xml:space="preserve"> </w:t>
      </w:r>
      <w:r w:rsidRPr="00C915AC">
        <w:rPr>
          <w:rFonts w:eastAsia="Times New Roman" w:cs="Times New Roman"/>
          <w:color w:val="000000"/>
          <w:lang w:bidi="ar-SA"/>
        </w:rPr>
        <w:t xml:space="preserve">реєстрацію, накопичення, зберігання, адаптування, </w:t>
      </w:r>
      <w:r w:rsidRPr="004F06C3">
        <w:rPr>
          <w:rFonts w:eastAsia="Times New Roman" w:cs="Times New Roman"/>
          <w:color w:val="000000"/>
          <w:lang w:bidi="ar-SA"/>
        </w:rPr>
        <w:t xml:space="preserve">зміну, поновлення, використання і </w:t>
      </w:r>
      <w:r w:rsidRPr="00C915AC">
        <w:rPr>
          <w:rFonts w:eastAsia="Times New Roman" w:cs="Times New Roman"/>
          <w:color w:val="000000"/>
          <w:lang w:bidi="ar-SA"/>
        </w:rPr>
        <w:t>поширення</w:t>
      </w:r>
      <w:r w:rsidRPr="004F06C3">
        <w:rPr>
          <w:rFonts w:eastAsia="Times New Roman" w:cs="Times New Roman"/>
          <w:color w:val="000000"/>
          <w:lang w:bidi="ar-SA"/>
        </w:rPr>
        <w:t xml:space="preserve"> </w:t>
      </w:r>
      <w:r w:rsidRPr="00C915AC">
        <w:rPr>
          <w:rFonts w:eastAsia="Times New Roman" w:cs="Times New Roman"/>
          <w:color w:val="000000"/>
          <w:lang w:bidi="ar-SA"/>
        </w:rPr>
        <w:t>(розповсюдження, реалізацію, передачу), знеос</w:t>
      </w:r>
      <w:r w:rsidRPr="004F06C3">
        <w:rPr>
          <w:rFonts w:eastAsia="Times New Roman" w:cs="Times New Roman"/>
          <w:color w:val="000000"/>
          <w:lang w:bidi="ar-SA"/>
        </w:rPr>
        <w:t xml:space="preserve">облення, знищення) персональних </w:t>
      </w:r>
      <w:r w:rsidRPr="00C915AC">
        <w:rPr>
          <w:rFonts w:eastAsia="Times New Roman" w:cs="Times New Roman"/>
          <w:color w:val="000000"/>
          <w:lang w:bidi="ar-SA"/>
        </w:rPr>
        <w:t>даних</w:t>
      </w:r>
      <w:r w:rsidRPr="004F06C3">
        <w:rPr>
          <w:rFonts w:eastAsia="Times New Roman" w:cs="Times New Roman"/>
          <w:color w:val="000000"/>
          <w:lang w:bidi="ar-SA"/>
        </w:rPr>
        <w:t xml:space="preserve"> </w:t>
      </w:r>
      <w:r w:rsidRPr="00C915AC">
        <w:rPr>
          <w:rFonts w:eastAsia="Times New Roman" w:cs="Times New Roman"/>
          <w:color w:val="000000"/>
          <w:lang w:bidi="ar-SA"/>
        </w:rPr>
        <w:t>іншої</w:t>
      </w:r>
      <w:r w:rsidRPr="004F06C3">
        <w:rPr>
          <w:rFonts w:eastAsia="Times New Roman" w:cs="Times New Roman"/>
          <w:color w:val="000000"/>
          <w:lang w:bidi="ar-SA"/>
        </w:rPr>
        <w:t xml:space="preserve"> </w:t>
      </w:r>
      <w:r w:rsidRPr="00C915AC">
        <w:rPr>
          <w:rFonts w:eastAsia="Times New Roman" w:cs="Times New Roman"/>
          <w:color w:val="000000"/>
          <w:lang w:bidi="ar-SA"/>
        </w:rPr>
        <w:t>Сторон</w:t>
      </w:r>
      <w:r w:rsidRPr="004F06C3">
        <w:rPr>
          <w:rFonts w:eastAsia="Times New Roman" w:cs="Times New Roman"/>
          <w:color w:val="000000"/>
          <w:lang w:bidi="ar-SA"/>
        </w:rPr>
        <w:t xml:space="preserve">и, або </w:t>
      </w:r>
      <w:r w:rsidRPr="00C915AC">
        <w:rPr>
          <w:rFonts w:eastAsia="Times New Roman" w:cs="Times New Roman"/>
          <w:color w:val="000000"/>
          <w:lang w:bidi="ar-SA"/>
        </w:rPr>
        <w:t>фізичних</w:t>
      </w:r>
      <w:r w:rsidRPr="004F06C3">
        <w:rPr>
          <w:rFonts w:eastAsia="Times New Roman" w:cs="Times New Roman"/>
          <w:color w:val="000000"/>
          <w:lang w:bidi="ar-SA"/>
        </w:rPr>
        <w:t xml:space="preserve"> </w:t>
      </w:r>
      <w:r w:rsidRPr="00C915AC">
        <w:rPr>
          <w:rFonts w:eastAsia="Times New Roman" w:cs="Times New Roman"/>
          <w:color w:val="000000"/>
          <w:lang w:bidi="ar-SA"/>
        </w:rPr>
        <w:t>осіб, які</w:t>
      </w:r>
      <w:r w:rsidRPr="004F06C3">
        <w:rPr>
          <w:rFonts w:eastAsia="Times New Roman" w:cs="Times New Roman"/>
          <w:color w:val="000000"/>
          <w:lang w:bidi="ar-SA"/>
        </w:rPr>
        <w:t xml:space="preserve"> </w:t>
      </w:r>
      <w:r w:rsidRPr="00C915AC">
        <w:rPr>
          <w:rFonts w:eastAsia="Times New Roman" w:cs="Times New Roman"/>
          <w:color w:val="000000"/>
          <w:lang w:bidi="ar-SA"/>
        </w:rPr>
        <w:t>є</w:t>
      </w:r>
      <w:r w:rsidRPr="004F06C3">
        <w:rPr>
          <w:rFonts w:eastAsia="Times New Roman" w:cs="Times New Roman"/>
          <w:color w:val="000000"/>
          <w:lang w:bidi="ar-SA"/>
        </w:rPr>
        <w:t xml:space="preserve"> </w:t>
      </w:r>
      <w:r w:rsidRPr="00C915AC">
        <w:rPr>
          <w:rFonts w:eastAsia="Times New Roman" w:cs="Times New Roman"/>
          <w:color w:val="000000"/>
          <w:lang w:bidi="ar-SA"/>
        </w:rPr>
        <w:t>посадовими особами/працівниками, уповноваженими особами</w:t>
      </w:r>
      <w:r w:rsidRPr="004F06C3">
        <w:rPr>
          <w:rFonts w:eastAsia="Times New Roman" w:cs="Times New Roman"/>
          <w:color w:val="000000"/>
          <w:lang w:bidi="ar-SA"/>
        </w:rPr>
        <w:t xml:space="preserve"> Сторони за Договором, а також </w:t>
      </w:r>
      <w:r w:rsidRPr="00C915AC">
        <w:rPr>
          <w:rFonts w:eastAsia="Times New Roman" w:cs="Times New Roman"/>
          <w:color w:val="000000"/>
          <w:lang w:bidi="ar-SA"/>
        </w:rPr>
        <w:t>здійснювати</w:t>
      </w:r>
      <w:r w:rsidRPr="004F06C3">
        <w:rPr>
          <w:rFonts w:eastAsia="Times New Roman" w:cs="Times New Roman"/>
          <w:color w:val="000000"/>
          <w:lang w:bidi="ar-SA"/>
        </w:rPr>
        <w:t xml:space="preserve"> </w:t>
      </w:r>
      <w:r w:rsidRPr="00C915AC">
        <w:rPr>
          <w:rFonts w:eastAsia="Times New Roman" w:cs="Times New Roman"/>
          <w:color w:val="000000"/>
          <w:lang w:bidi="ar-SA"/>
        </w:rPr>
        <w:t>інші</w:t>
      </w:r>
      <w:r w:rsidRPr="004F06C3">
        <w:rPr>
          <w:rFonts w:eastAsia="Times New Roman" w:cs="Times New Roman"/>
          <w:color w:val="000000"/>
          <w:lang w:bidi="ar-SA"/>
        </w:rPr>
        <w:t xml:space="preserve"> </w:t>
      </w:r>
      <w:r w:rsidRPr="00C915AC">
        <w:rPr>
          <w:rFonts w:eastAsia="Times New Roman" w:cs="Times New Roman"/>
          <w:color w:val="000000"/>
          <w:lang w:bidi="ar-SA"/>
        </w:rPr>
        <w:t>дії</w:t>
      </w:r>
      <w:r w:rsidRPr="004F06C3">
        <w:rPr>
          <w:rFonts w:eastAsia="Times New Roman" w:cs="Times New Roman"/>
          <w:color w:val="000000"/>
          <w:lang w:bidi="ar-SA"/>
        </w:rPr>
        <w:t xml:space="preserve"> </w:t>
      </w:r>
      <w:r w:rsidRPr="00C915AC">
        <w:rPr>
          <w:rFonts w:eastAsia="Times New Roman" w:cs="Times New Roman"/>
          <w:color w:val="000000"/>
          <w:lang w:bidi="ar-SA"/>
        </w:rPr>
        <w:t>визначені Законом України «Про захист</w:t>
      </w:r>
      <w:r w:rsidRPr="004F06C3">
        <w:rPr>
          <w:rFonts w:eastAsia="Times New Roman" w:cs="Times New Roman"/>
          <w:color w:val="000000"/>
          <w:lang w:bidi="ar-SA"/>
        </w:rPr>
        <w:t xml:space="preserve"> </w:t>
      </w:r>
      <w:proofErr w:type="spellStart"/>
      <w:r w:rsidRPr="004F06C3">
        <w:rPr>
          <w:rFonts w:eastAsia="Times New Roman" w:cs="Times New Roman"/>
          <w:color w:val="000000"/>
          <w:lang w:val="ru-RU" w:bidi="ar-SA"/>
        </w:rPr>
        <w:t>персональних</w:t>
      </w:r>
      <w:proofErr w:type="spellEnd"/>
      <w:r w:rsidRPr="004F06C3">
        <w:rPr>
          <w:rFonts w:eastAsia="Times New Roman" w:cs="Times New Roman"/>
          <w:color w:val="000000"/>
          <w:lang w:val="ru-RU" w:bidi="ar-SA"/>
        </w:rPr>
        <w:t xml:space="preserve"> </w:t>
      </w:r>
      <w:proofErr w:type="spellStart"/>
      <w:r w:rsidRPr="004F06C3">
        <w:rPr>
          <w:rFonts w:eastAsia="Times New Roman" w:cs="Times New Roman"/>
          <w:color w:val="000000"/>
          <w:lang w:val="ru-RU" w:bidi="ar-SA"/>
        </w:rPr>
        <w:t>даних</w:t>
      </w:r>
      <w:proofErr w:type="spellEnd"/>
      <w:r w:rsidRPr="004F06C3">
        <w:rPr>
          <w:rFonts w:eastAsia="Times New Roman" w:cs="Times New Roman"/>
          <w:color w:val="000000"/>
          <w:lang w:val="ru-RU" w:bidi="ar-SA"/>
        </w:rPr>
        <w:t xml:space="preserve">», </w:t>
      </w:r>
      <w:proofErr w:type="spellStart"/>
      <w:r w:rsidRPr="004F06C3">
        <w:rPr>
          <w:rFonts w:eastAsia="Times New Roman" w:cs="Times New Roman"/>
          <w:color w:val="000000"/>
          <w:lang w:val="ru-RU" w:bidi="ar-SA"/>
        </w:rPr>
        <w:t>або</w:t>
      </w:r>
      <w:proofErr w:type="spellEnd"/>
      <w:r w:rsidRPr="004F06C3">
        <w:rPr>
          <w:rFonts w:eastAsia="Times New Roman" w:cs="Times New Roman"/>
          <w:color w:val="000000"/>
          <w:lang w:val="ru-RU" w:bidi="ar-SA"/>
        </w:rPr>
        <w:t xml:space="preserve"> потреба у </w:t>
      </w:r>
      <w:proofErr w:type="spellStart"/>
      <w:r w:rsidRPr="004F06C3">
        <w:rPr>
          <w:rFonts w:eastAsia="Times New Roman" w:cs="Times New Roman"/>
          <w:color w:val="000000"/>
          <w:lang w:val="ru-RU" w:bidi="ar-SA"/>
        </w:rPr>
        <w:t>виконанні</w:t>
      </w:r>
      <w:proofErr w:type="spellEnd"/>
      <w:r w:rsidRPr="004F06C3">
        <w:rPr>
          <w:rFonts w:eastAsia="Times New Roman" w:cs="Times New Roman"/>
          <w:color w:val="000000"/>
          <w:lang w:val="ru-RU" w:bidi="ar-SA"/>
        </w:rPr>
        <w:t xml:space="preserve"> </w:t>
      </w:r>
      <w:proofErr w:type="spellStart"/>
      <w:r w:rsidRPr="004F06C3">
        <w:rPr>
          <w:rFonts w:eastAsia="Times New Roman" w:cs="Times New Roman"/>
          <w:color w:val="000000"/>
          <w:lang w:val="ru-RU" w:bidi="ar-SA"/>
        </w:rPr>
        <w:t>яких</w:t>
      </w:r>
      <w:proofErr w:type="spellEnd"/>
      <w:r w:rsidRPr="004F06C3">
        <w:rPr>
          <w:rFonts w:eastAsia="Times New Roman" w:cs="Times New Roman"/>
          <w:color w:val="000000"/>
          <w:lang w:val="ru-RU" w:bidi="ar-SA"/>
        </w:rPr>
        <w:t xml:space="preserve"> </w:t>
      </w:r>
      <w:proofErr w:type="spellStart"/>
      <w:r w:rsidRPr="004F06C3">
        <w:rPr>
          <w:rFonts w:eastAsia="Times New Roman" w:cs="Times New Roman"/>
          <w:color w:val="000000"/>
          <w:lang w:val="ru-RU" w:bidi="ar-SA"/>
        </w:rPr>
        <w:t>викликана</w:t>
      </w:r>
      <w:proofErr w:type="spellEnd"/>
      <w:r w:rsidRPr="004F06C3">
        <w:rPr>
          <w:rFonts w:eastAsia="Times New Roman" w:cs="Times New Roman"/>
          <w:color w:val="000000"/>
          <w:lang w:val="ru-RU" w:bidi="ar-SA"/>
        </w:rPr>
        <w:t xml:space="preserve"> </w:t>
      </w:r>
      <w:proofErr w:type="spellStart"/>
      <w:r w:rsidRPr="00C915AC">
        <w:rPr>
          <w:rFonts w:eastAsia="Times New Roman" w:cs="Times New Roman"/>
          <w:color w:val="000000"/>
          <w:lang w:val="ru-RU" w:bidi="ar-SA"/>
        </w:rPr>
        <w:t>інтересами</w:t>
      </w:r>
      <w:proofErr w:type="spellEnd"/>
      <w:r w:rsidRPr="00C915AC">
        <w:rPr>
          <w:rFonts w:eastAsia="Times New Roman" w:cs="Times New Roman"/>
          <w:color w:val="000000"/>
          <w:lang w:val="ru-RU" w:bidi="ar-SA"/>
        </w:rPr>
        <w:t>/</w:t>
      </w:r>
      <w:r w:rsidRPr="004F06C3">
        <w:rPr>
          <w:rFonts w:eastAsia="Times New Roman" w:cs="Times New Roman"/>
          <w:color w:val="000000"/>
          <w:lang w:bidi="ar-SA"/>
        </w:rPr>
        <w:t>зобов’язаннями</w:t>
      </w:r>
      <w:r w:rsidRPr="004F06C3">
        <w:rPr>
          <w:rFonts w:eastAsia="Times New Roman" w:cs="Times New Roman"/>
          <w:color w:val="000000"/>
          <w:lang w:val="ru-RU" w:bidi="ar-SA"/>
        </w:rPr>
        <w:t xml:space="preserve"> </w:t>
      </w:r>
      <w:proofErr w:type="spellStart"/>
      <w:r w:rsidRPr="00C915AC">
        <w:rPr>
          <w:rFonts w:eastAsia="Times New Roman" w:cs="Times New Roman"/>
          <w:color w:val="000000"/>
          <w:lang w:val="ru-RU" w:bidi="ar-SA"/>
        </w:rPr>
        <w:t>Сторони</w:t>
      </w:r>
      <w:proofErr w:type="spellEnd"/>
      <w:r w:rsidRPr="004F06C3">
        <w:rPr>
          <w:rFonts w:eastAsia="Times New Roman" w:cs="Times New Roman"/>
          <w:color w:val="000000"/>
          <w:lang w:val="ru-RU" w:bidi="ar-SA"/>
        </w:rPr>
        <w:t xml:space="preserve"> </w:t>
      </w:r>
      <w:proofErr w:type="spellStart"/>
      <w:r w:rsidRPr="00C915AC">
        <w:rPr>
          <w:rFonts w:eastAsia="Times New Roman" w:cs="Times New Roman"/>
          <w:color w:val="000000"/>
          <w:lang w:val="ru-RU" w:bidi="ar-SA"/>
        </w:rPr>
        <w:t>цього</w:t>
      </w:r>
      <w:proofErr w:type="spellEnd"/>
      <w:r w:rsidRPr="00C915AC">
        <w:rPr>
          <w:rFonts w:eastAsia="Times New Roman" w:cs="Times New Roman"/>
          <w:color w:val="000000"/>
          <w:lang w:val="ru-RU" w:bidi="ar-SA"/>
        </w:rPr>
        <w:t xml:space="preserve"> Договору.</w:t>
      </w:r>
      <w:r w:rsidRPr="004F06C3">
        <w:rPr>
          <w:rFonts w:eastAsia="Times New Roman" w:cs="Times New Roman"/>
          <w:color w:val="000000"/>
          <w:lang w:val="ru-RU" w:bidi="ar-SA"/>
        </w:rPr>
        <w:t xml:space="preserve"> </w:t>
      </w:r>
    </w:p>
    <w:p w:rsidR="00C915AC" w:rsidRPr="004F06C3" w:rsidRDefault="00C915AC" w:rsidP="00C915AC">
      <w:pPr>
        <w:widowControl/>
        <w:suppressAutoHyphens w:val="0"/>
        <w:ind w:firstLine="708"/>
        <w:jc w:val="both"/>
        <w:rPr>
          <w:rFonts w:cs="Times New Roman"/>
        </w:rPr>
      </w:pPr>
      <w:proofErr w:type="spellStart"/>
      <w:r w:rsidRPr="004F06C3">
        <w:rPr>
          <w:rFonts w:eastAsia="Times New Roman" w:cs="Times New Roman"/>
          <w:color w:val="000000"/>
          <w:lang w:val="ru-RU" w:bidi="ar-SA"/>
        </w:rPr>
        <w:lastRenderedPageBreak/>
        <w:t>Представники</w:t>
      </w:r>
      <w:proofErr w:type="spellEnd"/>
      <w:r w:rsidRPr="004F06C3">
        <w:rPr>
          <w:rFonts w:eastAsia="Times New Roman" w:cs="Times New Roman"/>
          <w:color w:val="000000"/>
          <w:lang w:val="ru-RU" w:bidi="ar-SA"/>
        </w:rPr>
        <w:t xml:space="preserve"> </w:t>
      </w:r>
      <w:proofErr w:type="spellStart"/>
      <w:r w:rsidRPr="004F06C3">
        <w:rPr>
          <w:rFonts w:eastAsia="Times New Roman" w:cs="Times New Roman"/>
          <w:color w:val="000000"/>
          <w:lang w:val="ru-RU" w:bidi="ar-SA"/>
        </w:rPr>
        <w:t>Сторін</w:t>
      </w:r>
      <w:proofErr w:type="spellEnd"/>
      <w:r w:rsidRPr="004F06C3">
        <w:rPr>
          <w:rFonts w:eastAsia="Times New Roman" w:cs="Times New Roman"/>
          <w:color w:val="000000"/>
          <w:lang w:val="ru-RU" w:bidi="ar-SA"/>
        </w:rPr>
        <w:t xml:space="preserve"> </w:t>
      </w:r>
      <w:proofErr w:type="spellStart"/>
      <w:r w:rsidRPr="004F06C3">
        <w:rPr>
          <w:rFonts w:eastAsia="Times New Roman" w:cs="Times New Roman"/>
          <w:color w:val="000000"/>
          <w:lang w:val="ru-RU" w:bidi="ar-SA"/>
        </w:rPr>
        <w:t>підписанням</w:t>
      </w:r>
      <w:proofErr w:type="spellEnd"/>
      <w:r w:rsidRPr="004F06C3">
        <w:rPr>
          <w:rFonts w:eastAsia="Times New Roman" w:cs="Times New Roman"/>
          <w:color w:val="000000"/>
          <w:lang w:val="ru-RU" w:bidi="ar-SA"/>
        </w:rPr>
        <w:t xml:space="preserve"> </w:t>
      </w:r>
      <w:proofErr w:type="spellStart"/>
      <w:r w:rsidRPr="00C915AC">
        <w:rPr>
          <w:rFonts w:eastAsia="Times New Roman" w:cs="Times New Roman"/>
          <w:color w:val="000000"/>
          <w:lang w:val="ru-RU" w:bidi="ar-SA"/>
        </w:rPr>
        <w:t>цього</w:t>
      </w:r>
      <w:proofErr w:type="spellEnd"/>
      <w:r w:rsidRPr="00C915AC">
        <w:rPr>
          <w:rFonts w:eastAsia="Times New Roman" w:cs="Times New Roman"/>
          <w:color w:val="000000"/>
          <w:lang w:val="ru-RU" w:bidi="ar-SA"/>
        </w:rPr>
        <w:t xml:space="preserve"> Договору </w:t>
      </w:r>
      <w:proofErr w:type="spellStart"/>
      <w:r w:rsidRPr="00C915AC">
        <w:rPr>
          <w:rFonts w:eastAsia="Times New Roman" w:cs="Times New Roman"/>
          <w:color w:val="000000"/>
          <w:lang w:val="ru-RU" w:bidi="ar-SA"/>
        </w:rPr>
        <w:t>підтверджують</w:t>
      </w:r>
      <w:proofErr w:type="spellEnd"/>
      <w:r w:rsidRPr="00C915AC">
        <w:rPr>
          <w:rFonts w:eastAsia="Times New Roman" w:cs="Times New Roman"/>
          <w:color w:val="000000"/>
          <w:lang w:val="ru-RU" w:bidi="ar-SA"/>
        </w:rPr>
        <w:t xml:space="preserve">, </w:t>
      </w:r>
      <w:proofErr w:type="spellStart"/>
      <w:r w:rsidRPr="00C915AC">
        <w:rPr>
          <w:rFonts w:eastAsia="Times New Roman" w:cs="Times New Roman"/>
          <w:color w:val="000000"/>
          <w:lang w:val="ru-RU" w:bidi="ar-SA"/>
        </w:rPr>
        <w:t>що</w:t>
      </w:r>
      <w:proofErr w:type="spellEnd"/>
      <w:r w:rsidRPr="00C915AC">
        <w:rPr>
          <w:rFonts w:eastAsia="Times New Roman" w:cs="Times New Roman"/>
          <w:color w:val="000000"/>
          <w:lang w:val="ru-RU" w:bidi="ar-SA"/>
        </w:rPr>
        <w:t xml:space="preserve"> вони </w:t>
      </w:r>
      <w:proofErr w:type="spellStart"/>
      <w:r w:rsidRPr="00C915AC">
        <w:rPr>
          <w:rFonts w:eastAsia="Times New Roman" w:cs="Times New Roman"/>
          <w:color w:val="000000"/>
          <w:lang w:val="ru-RU" w:bidi="ar-SA"/>
        </w:rPr>
        <w:t>повідомлені</w:t>
      </w:r>
      <w:proofErr w:type="spellEnd"/>
      <w:r w:rsidRPr="00C915AC">
        <w:rPr>
          <w:rFonts w:eastAsia="Times New Roman" w:cs="Times New Roman"/>
          <w:color w:val="000000"/>
          <w:lang w:val="ru-RU" w:bidi="ar-SA"/>
        </w:rPr>
        <w:t xml:space="preserve"> про </w:t>
      </w:r>
      <w:proofErr w:type="spellStart"/>
      <w:r w:rsidRPr="00C915AC">
        <w:rPr>
          <w:rFonts w:eastAsia="Times New Roman" w:cs="Times New Roman"/>
          <w:color w:val="000000"/>
          <w:lang w:val="ru-RU" w:bidi="ar-SA"/>
        </w:rPr>
        <w:t>свої</w:t>
      </w:r>
      <w:proofErr w:type="spellEnd"/>
      <w:r w:rsidRPr="004F06C3">
        <w:rPr>
          <w:rFonts w:eastAsia="Times New Roman" w:cs="Times New Roman"/>
          <w:color w:val="000000"/>
          <w:lang w:val="ru-RU" w:bidi="ar-SA"/>
        </w:rPr>
        <w:t xml:space="preserve"> права </w:t>
      </w:r>
      <w:proofErr w:type="spellStart"/>
      <w:r w:rsidRPr="004F06C3">
        <w:rPr>
          <w:rFonts w:eastAsia="Times New Roman" w:cs="Times New Roman"/>
          <w:color w:val="000000"/>
          <w:lang w:val="ru-RU" w:bidi="ar-SA"/>
        </w:rPr>
        <w:t>відповідно</w:t>
      </w:r>
      <w:proofErr w:type="spellEnd"/>
      <w:r w:rsidRPr="004F06C3">
        <w:rPr>
          <w:rFonts w:eastAsia="Times New Roman" w:cs="Times New Roman"/>
          <w:color w:val="000000"/>
          <w:lang w:val="ru-RU" w:bidi="ar-SA"/>
        </w:rPr>
        <w:t xml:space="preserve"> до ст. 8 Закону </w:t>
      </w:r>
      <w:proofErr w:type="spellStart"/>
      <w:r w:rsidRPr="004F06C3">
        <w:rPr>
          <w:rFonts w:eastAsia="Times New Roman" w:cs="Times New Roman"/>
          <w:color w:val="000000"/>
          <w:lang w:val="ru-RU" w:bidi="ar-SA"/>
        </w:rPr>
        <w:t>України</w:t>
      </w:r>
      <w:proofErr w:type="spellEnd"/>
      <w:r w:rsidRPr="004F06C3">
        <w:rPr>
          <w:rFonts w:eastAsia="Times New Roman" w:cs="Times New Roman"/>
          <w:color w:val="000000"/>
          <w:lang w:val="ru-RU" w:bidi="ar-SA"/>
        </w:rPr>
        <w:t xml:space="preserve"> «Про </w:t>
      </w:r>
      <w:proofErr w:type="spellStart"/>
      <w:r w:rsidRPr="004F06C3">
        <w:rPr>
          <w:rFonts w:eastAsia="Times New Roman" w:cs="Times New Roman"/>
          <w:color w:val="000000"/>
          <w:lang w:val="ru-RU" w:bidi="ar-SA"/>
        </w:rPr>
        <w:t>захист</w:t>
      </w:r>
      <w:proofErr w:type="spellEnd"/>
      <w:r w:rsidRPr="004F06C3">
        <w:rPr>
          <w:rFonts w:eastAsia="Times New Roman" w:cs="Times New Roman"/>
          <w:color w:val="000000"/>
          <w:lang w:val="ru-RU" w:bidi="ar-SA"/>
        </w:rPr>
        <w:t xml:space="preserve"> </w:t>
      </w:r>
      <w:proofErr w:type="spellStart"/>
      <w:r w:rsidRPr="004F06C3">
        <w:rPr>
          <w:rFonts w:eastAsia="Times New Roman" w:cs="Times New Roman"/>
          <w:color w:val="000000"/>
          <w:lang w:val="ru-RU" w:bidi="ar-SA"/>
        </w:rPr>
        <w:t>персональних</w:t>
      </w:r>
      <w:proofErr w:type="spellEnd"/>
      <w:r w:rsidRPr="004F06C3">
        <w:rPr>
          <w:rFonts w:eastAsia="Times New Roman" w:cs="Times New Roman"/>
          <w:color w:val="000000"/>
          <w:lang w:val="ru-RU" w:bidi="ar-SA"/>
        </w:rPr>
        <w:t xml:space="preserve"> </w:t>
      </w:r>
      <w:proofErr w:type="spellStart"/>
      <w:r w:rsidRPr="004F06C3">
        <w:rPr>
          <w:rFonts w:eastAsia="Times New Roman" w:cs="Times New Roman"/>
          <w:color w:val="000000"/>
          <w:lang w:val="ru-RU" w:bidi="ar-SA"/>
        </w:rPr>
        <w:t>даних</w:t>
      </w:r>
      <w:proofErr w:type="spellEnd"/>
      <w:r w:rsidRPr="004F06C3">
        <w:rPr>
          <w:rFonts w:eastAsia="Times New Roman" w:cs="Times New Roman"/>
          <w:color w:val="000000"/>
          <w:lang w:val="ru-RU" w:bidi="ar-SA"/>
        </w:rPr>
        <w:t>».</w:t>
      </w:r>
    </w:p>
    <w:p w:rsidR="005F7FE6" w:rsidRPr="004F06C3" w:rsidRDefault="00C915AC" w:rsidP="005F7FE6">
      <w:pPr>
        <w:ind w:firstLine="708"/>
        <w:jc w:val="both"/>
        <w:rPr>
          <w:rFonts w:cs="Times New Roman"/>
        </w:rPr>
      </w:pPr>
      <w:r w:rsidRPr="004F06C3">
        <w:t>9</w:t>
      </w:r>
      <w:r w:rsidR="005F7FE6" w:rsidRPr="004F06C3">
        <w:t xml:space="preserve">.3. Своїм підписом під Договором Замовник свідчить, що до укладення Договору отримав від Виконавця інформацію, зазначену у ч. 2 ст. 12 Закону України “Про фінансові послуги та державне регулювання ринків фінансових </w:t>
      </w:r>
      <w:proofErr w:type="spellStart"/>
      <w:r w:rsidR="005F7FE6" w:rsidRPr="004F06C3">
        <w:t>послуг”</w:t>
      </w:r>
      <w:proofErr w:type="spellEnd"/>
      <w:r w:rsidR="005F7FE6" w:rsidRPr="004F06C3">
        <w:rPr>
          <w:rFonts w:cs="Times New Roman"/>
        </w:rPr>
        <w:t xml:space="preserve"> та в частині 2 ст. 11 ЗУ «Про захист прав споживачів» надана</w:t>
      </w:r>
      <w:r w:rsidR="005F7FE6" w:rsidRPr="004F06C3">
        <w:t>, і</w:t>
      </w:r>
      <w:r w:rsidR="005F7FE6" w:rsidRPr="004F06C3">
        <w:rPr>
          <w:rFonts w:cs="Times New Roman"/>
        </w:rPr>
        <w:t>нформація, що була надана, забезпечила правильне розуміння ними суті фінансової послуги, що має надаватись, без нав'язування її придбання, а також:</w:t>
      </w:r>
    </w:p>
    <w:p w:rsidR="005F7FE6" w:rsidRPr="004F06C3" w:rsidRDefault="005F7FE6" w:rsidP="005F7FE6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C3">
        <w:rPr>
          <w:rFonts w:ascii="Times New Roman" w:hAnsi="Times New Roman" w:cs="Times New Roman"/>
          <w:sz w:val="24"/>
          <w:szCs w:val="24"/>
        </w:rPr>
        <w:t>– Замовником отримано всі пояснення, необхідні для забезпечення можливості оцінити, чи адаптовано цей Договір до потреб та фінансової ситуації Замовника, зокрема шляхом роз'яснення наведеної інформації, в тому числі суттєвих характеристик запропонованих послуг та певних наслідків, які вони можуть мати для Замовника, в тому числі в разі невиконання Замовником зобов'язань за цим Договором,</w:t>
      </w:r>
    </w:p>
    <w:p w:rsidR="005F7FE6" w:rsidRPr="004F06C3" w:rsidRDefault="00C915AC" w:rsidP="005F7FE6">
      <w:pPr>
        <w:ind w:firstLine="567"/>
        <w:jc w:val="both"/>
      </w:pPr>
      <w:r w:rsidRPr="004F06C3">
        <w:t>9</w:t>
      </w:r>
      <w:r w:rsidR="005F7FE6" w:rsidRPr="004F06C3">
        <w:t xml:space="preserve">.4. Підпис </w:t>
      </w:r>
      <w:r w:rsidRPr="004F06C3">
        <w:t>Замовника (Боржника)</w:t>
      </w:r>
      <w:r w:rsidR="005F7FE6" w:rsidRPr="004F06C3">
        <w:t xml:space="preserve"> в розділі </w:t>
      </w:r>
      <w:r w:rsidRPr="004F06C3">
        <w:t>10</w:t>
      </w:r>
      <w:r w:rsidR="005F7FE6" w:rsidRPr="004F06C3">
        <w:t xml:space="preserve"> цього Договору є підтвердженням, в тому числі, того, що </w:t>
      </w:r>
      <w:r w:rsidRPr="004F06C3">
        <w:t>він</w:t>
      </w:r>
      <w:r w:rsidR="005F7FE6" w:rsidRPr="004F06C3">
        <w:t xml:space="preserve"> отримав в письмовій формі інформацію, вказану в п</w:t>
      </w:r>
      <w:r w:rsidRPr="004F06C3">
        <w:t>.9</w:t>
      </w:r>
      <w:r w:rsidR="00901FFA" w:rsidRPr="004F06C3">
        <w:t>.3.</w:t>
      </w:r>
      <w:r w:rsidR="005F7FE6" w:rsidRPr="004F06C3">
        <w:t xml:space="preserve"> та один з оригіналів цього Договору.</w:t>
      </w:r>
    </w:p>
    <w:p w:rsidR="005F7FE6" w:rsidRPr="004F06C3" w:rsidRDefault="00C915AC" w:rsidP="005F7FE6">
      <w:pPr>
        <w:ind w:firstLine="567"/>
        <w:jc w:val="both"/>
        <w:rPr>
          <w:rFonts w:cs="Times New Roman"/>
        </w:rPr>
      </w:pPr>
      <w:r w:rsidRPr="004F06C3">
        <w:rPr>
          <w:rFonts w:cs="Times New Roman"/>
        </w:rPr>
        <w:t>9</w:t>
      </w:r>
      <w:r w:rsidR="00901FFA" w:rsidRPr="004F06C3">
        <w:rPr>
          <w:rFonts w:cs="Times New Roman"/>
        </w:rPr>
        <w:t>.5.</w:t>
      </w:r>
      <w:r w:rsidR="005F7FE6" w:rsidRPr="004F06C3">
        <w:rPr>
          <w:rFonts w:cs="Times New Roman"/>
        </w:rPr>
        <w:t xml:space="preserve"> Замовник ознайомлений із Внутрішніми правилами надання гарантій та поручительств товариством;</w:t>
      </w:r>
    </w:p>
    <w:p w:rsidR="005F7FE6" w:rsidRPr="004F06C3" w:rsidRDefault="00C915AC" w:rsidP="005F7FE6">
      <w:pPr>
        <w:ind w:firstLine="567"/>
        <w:jc w:val="both"/>
      </w:pPr>
      <w:r w:rsidRPr="004F06C3">
        <w:t>9</w:t>
      </w:r>
      <w:r w:rsidR="00901FFA" w:rsidRPr="004F06C3">
        <w:t>.6</w:t>
      </w:r>
      <w:r w:rsidR="005F7FE6" w:rsidRPr="004F06C3">
        <w:t>. Будь-яка кореспонденція на ім’я Замовника повинна надсилатися за адресою, задекларованою в Договорі.</w:t>
      </w:r>
    </w:p>
    <w:p w:rsidR="005F7FE6" w:rsidRPr="004F06C3" w:rsidRDefault="005F7FE6" w:rsidP="005F7FE6">
      <w:pPr>
        <w:ind w:firstLine="567"/>
        <w:jc w:val="both"/>
      </w:pPr>
      <w:r w:rsidRPr="004F06C3">
        <w:t>Будь-яка кореспонденція вважається отриманою Замовником в день її доставки на поштове відділення, яке обслуговує будинок за адресою, задекларованою Замовником в Договорі, незалежно від того, чи отримав чи не отримав Замовник її особисто. Так достатнім доказом отримання Замовником кореспонденції від Виконавця, буде вважатися будь-який поштовий документ, який підтверджує її надходження до зазначеного поштового відділення, а поштовий документ відповідно до якого Замовник не отримав поштовий документ, буде вважатися достатнім доказом невиконання Замовником Договору.</w:t>
      </w:r>
    </w:p>
    <w:p w:rsidR="000D2458" w:rsidRPr="004F06C3" w:rsidRDefault="00C915AC" w:rsidP="004F06C3">
      <w:pPr>
        <w:ind w:firstLine="567"/>
        <w:jc w:val="both"/>
        <w:rPr>
          <w:rFonts w:cs="Times New Roman"/>
        </w:rPr>
      </w:pPr>
      <w:r w:rsidRPr="004F06C3">
        <w:t>9</w:t>
      </w:r>
      <w:r w:rsidR="00901FFA" w:rsidRPr="004F06C3">
        <w:t>.7</w:t>
      </w:r>
      <w:r w:rsidR="000D2458" w:rsidRPr="004F06C3">
        <w:rPr>
          <w:rFonts w:cs="Times New Roman"/>
        </w:rPr>
        <w:t xml:space="preserve"> Цей Договір, складений при повному розумінні Сторонами його умов та термінології, українською мовою, у кількості __________ автентичних примірників, які мають однакову юридичну силу – по одному для кожної із Сторін.</w:t>
      </w:r>
    </w:p>
    <w:p w:rsidR="00563DF9" w:rsidRDefault="00563DF9" w:rsidP="004F06C3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495">
        <w:rPr>
          <w:rFonts w:ascii="Times New Roman" w:hAnsi="Times New Roman" w:cs="Times New Roman"/>
          <w:b/>
          <w:sz w:val="24"/>
          <w:szCs w:val="24"/>
        </w:rPr>
        <w:t>АДРЕСИ, РЕКВIЗИТИ ТА ПIДПИСИ СТОРIН:</w:t>
      </w:r>
    </w:p>
    <w:p w:rsidR="00901FFA" w:rsidRPr="005B2495" w:rsidRDefault="00901FFA" w:rsidP="00901FFA">
      <w:pPr>
        <w:pStyle w:val="aa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5" w:type="dxa"/>
        <w:tblInd w:w="114" w:type="dxa"/>
        <w:tblLayout w:type="fixed"/>
        <w:tblLook w:val="0000"/>
      </w:tblPr>
      <w:tblGrid>
        <w:gridCol w:w="2688"/>
        <w:gridCol w:w="3543"/>
        <w:gridCol w:w="2694"/>
      </w:tblGrid>
      <w:tr w:rsidR="004F06C3" w:rsidRPr="004F06C3" w:rsidTr="004F06C3">
        <w:trPr>
          <w:cantSplit/>
          <w:trHeight w:val="433"/>
        </w:trPr>
        <w:tc>
          <w:tcPr>
            <w:tcW w:w="2688" w:type="dxa"/>
          </w:tcPr>
          <w:p w:rsidR="004F06C3" w:rsidRDefault="004F06C3" w:rsidP="00B82DDD">
            <w:pPr>
              <w:pStyle w:val="a3"/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6C3">
              <w:rPr>
                <w:rFonts w:cs="Times New Roman"/>
                <w:b/>
                <w:sz w:val="20"/>
                <w:szCs w:val="20"/>
              </w:rPr>
              <w:t>ВИКОНАВЕЦЬ</w:t>
            </w:r>
          </w:p>
          <w:p w:rsidR="004F06C3" w:rsidRPr="004F06C3" w:rsidRDefault="004F06C3" w:rsidP="00B82DDD">
            <w:pPr>
              <w:pStyle w:val="a3"/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(Поручитель)</w:t>
            </w:r>
          </w:p>
        </w:tc>
        <w:tc>
          <w:tcPr>
            <w:tcW w:w="3543" w:type="dxa"/>
          </w:tcPr>
          <w:p w:rsidR="004F06C3" w:rsidRDefault="004F06C3" w:rsidP="004F06C3">
            <w:pPr>
              <w:pStyle w:val="a3"/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КРЕДИТОР</w:t>
            </w:r>
          </w:p>
          <w:p w:rsidR="004F06C3" w:rsidRPr="004F06C3" w:rsidRDefault="004F06C3" w:rsidP="004F06C3">
            <w:pPr>
              <w:pStyle w:val="a3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F06C3" w:rsidRDefault="004F06C3" w:rsidP="00B82DDD">
            <w:pPr>
              <w:pStyle w:val="a3"/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6C3">
              <w:rPr>
                <w:rFonts w:cs="Times New Roman"/>
                <w:b/>
                <w:sz w:val="20"/>
                <w:szCs w:val="20"/>
              </w:rPr>
              <w:t>ЗАМОВНИК</w:t>
            </w:r>
          </w:p>
          <w:p w:rsidR="004F06C3" w:rsidRPr="004F06C3" w:rsidRDefault="004F06C3" w:rsidP="00B82DDD">
            <w:pPr>
              <w:pStyle w:val="a3"/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(Боржник)</w:t>
            </w:r>
          </w:p>
        </w:tc>
      </w:tr>
      <w:tr w:rsidR="004F06C3" w:rsidRPr="004F06C3" w:rsidTr="004F06C3">
        <w:trPr>
          <w:cantSplit/>
          <w:trHeight w:val="1646"/>
        </w:trPr>
        <w:tc>
          <w:tcPr>
            <w:tcW w:w="2688" w:type="dxa"/>
            <w:tcBorders>
              <w:top w:val="single" w:sz="4" w:space="0" w:color="auto"/>
              <w:bottom w:val="single" w:sz="2" w:space="0" w:color="000000"/>
            </w:tcBorders>
          </w:tcPr>
          <w:p w:rsidR="004F06C3" w:rsidRPr="004F06C3" w:rsidRDefault="004F06C3" w:rsidP="00221AF5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6C3">
              <w:rPr>
                <w:rFonts w:cs="Times New Roman"/>
                <w:color w:val="000000"/>
                <w:sz w:val="20"/>
                <w:szCs w:val="20"/>
              </w:rPr>
              <w:t>ТОВАРИСТВО З ОБМЕЖЕНОЮ ВІДПОВІДАЛЬНІСТЮ</w:t>
            </w:r>
          </w:p>
          <w:p w:rsidR="004F06C3" w:rsidRPr="004F06C3" w:rsidRDefault="004F06C3" w:rsidP="00221AF5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6C3">
              <w:rPr>
                <w:rFonts w:cs="Times New Roman"/>
                <w:color w:val="000000"/>
                <w:sz w:val="20"/>
                <w:szCs w:val="20"/>
              </w:rPr>
              <w:t>«ПАН КРЕДИТ»</w:t>
            </w:r>
          </w:p>
          <w:p w:rsidR="004F06C3" w:rsidRPr="004F06C3" w:rsidRDefault="004F06C3" w:rsidP="00221AF5">
            <w:pPr>
              <w:ind w:right="-1044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4F06C3" w:rsidRPr="004F06C3" w:rsidRDefault="004F06C3" w:rsidP="004F06C3">
            <w:pPr>
              <w:spacing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1" w:space="0" w:color="000000"/>
            </w:tcBorders>
          </w:tcPr>
          <w:p w:rsidR="004F06C3" w:rsidRPr="004F06C3" w:rsidRDefault="004F06C3" w:rsidP="00B82DDD">
            <w:pPr>
              <w:pStyle w:val="a3"/>
              <w:spacing w:after="0"/>
              <w:rPr>
                <w:rFonts w:cs="Times New Roman"/>
                <w:sz w:val="20"/>
                <w:szCs w:val="20"/>
              </w:rPr>
            </w:pPr>
            <w:r w:rsidRPr="004F06C3">
              <w:rPr>
                <w:rFonts w:cs="Times New Roman"/>
                <w:sz w:val="20"/>
                <w:szCs w:val="20"/>
              </w:rPr>
              <w:t>Місцезнаходження / Місце проживання:</w:t>
            </w:r>
          </w:p>
        </w:tc>
      </w:tr>
      <w:tr w:rsidR="004F06C3" w:rsidRPr="004F06C3" w:rsidTr="004F06C3">
        <w:trPr>
          <w:cantSplit/>
          <w:trHeight w:val="226"/>
        </w:trPr>
        <w:tc>
          <w:tcPr>
            <w:tcW w:w="2688" w:type="dxa"/>
            <w:tcBorders>
              <w:bottom w:val="single" w:sz="4" w:space="0" w:color="auto"/>
            </w:tcBorders>
          </w:tcPr>
          <w:p w:rsidR="004F06C3" w:rsidRPr="004F06C3" w:rsidRDefault="004F06C3" w:rsidP="00B82DDD">
            <w:pPr>
              <w:pStyle w:val="a3"/>
              <w:tabs>
                <w:tab w:val="left" w:pos="354"/>
                <w:tab w:val="center" w:pos="1977"/>
              </w:tabs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4F06C3" w:rsidRPr="004F06C3" w:rsidRDefault="004F06C3" w:rsidP="002E5CE6">
            <w:pPr>
              <w:pStyle w:val="a3"/>
              <w:tabs>
                <w:tab w:val="left" w:pos="354"/>
                <w:tab w:val="center" w:pos="1977"/>
              </w:tabs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1" w:space="0" w:color="000000"/>
            </w:tcBorders>
          </w:tcPr>
          <w:p w:rsidR="004F06C3" w:rsidRPr="004F06C3" w:rsidRDefault="004F06C3" w:rsidP="00B82DDD">
            <w:pPr>
              <w:pStyle w:val="a3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F06C3" w:rsidRPr="004F06C3" w:rsidTr="004F06C3">
        <w:trPr>
          <w:cantSplit/>
          <w:trHeight w:val="226"/>
        </w:trPr>
        <w:tc>
          <w:tcPr>
            <w:tcW w:w="2688" w:type="dxa"/>
            <w:tcBorders>
              <w:top w:val="single" w:sz="2" w:space="0" w:color="000000"/>
            </w:tcBorders>
          </w:tcPr>
          <w:p w:rsidR="004F06C3" w:rsidRPr="004F06C3" w:rsidRDefault="004F06C3" w:rsidP="00B82DDD">
            <w:pPr>
              <w:pStyle w:val="a3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4F06C3">
              <w:rPr>
                <w:rFonts w:cs="Times New Roman"/>
                <w:sz w:val="20"/>
                <w:szCs w:val="20"/>
              </w:rPr>
              <w:t>Тел</w:t>
            </w:r>
            <w:proofErr w:type="spellEnd"/>
            <w:r w:rsidRPr="004F06C3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3543" w:type="dxa"/>
          </w:tcPr>
          <w:p w:rsidR="004F06C3" w:rsidRPr="004F06C3" w:rsidRDefault="001C152A" w:rsidP="002E5CE6">
            <w:pPr>
              <w:pStyle w:val="a3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</w:t>
            </w:r>
            <w:r w:rsidR="004F06C3">
              <w:rPr>
                <w:rFonts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694" w:type="dxa"/>
            <w:tcBorders>
              <w:bottom w:val="single" w:sz="1" w:space="0" w:color="000000"/>
            </w:tcBorders>
          </w:tcPr>
          <w:p w:rsidR="004F06C3" w:rsidRPr="004F06C3" w:rsidRDefault="004F06C3" w:rsidP="00B82DDD">
            <w:pPr>
              <w:pStyle w:val="a3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4F06C3">
              <w:rPr>
                <w:rFonts w:cs="Times New Roman"/>
                <w:sz w:val="20"/>
                <w:szCs w:val="20"/>
              </w:rPr>
              <w:t>Тел</w:t>
            </w:r>
            <w:proofErr w:type="spellEnd"/>
            <w:r w:rsidRPr="004F06C3"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4F06C3" w:rsidRPr="004F06C3" w:rsidTr="004F06C3">
        <w:trPr>
          <w:cantSplit/>
          <w:trHeight w:val="79"/>
        </w:trPr>
        <w:tc>
          <w:tcPr>
            <w:tcW w:w="2688" w:type="dxa"/>
            <w:tcBorders>
              <w:top w:val="single" w:sz="1" w:space="0" w:color="000000"/>
              <w:bottom w:val="single" w:sz="2" w:space="0" w:color="000000"/>
            </w:tcBorders>
          </w:tcPr>
          <w:p w:rsidR="004F06C3" w:rsidRPr="004F06C3" w:rsidRDefault="004F06C3" w:rsidP="00B82DDD">
            <w:pPr>
              <w:pStyle w:val="a3"/>
              <w:spacing w:after="0"/>
              <w:rPr>
                <w:rFonts w:cs="Times New Roman"/>
                <w:sz w:val="20"/>
                <w:szCs w:val="20"/>
              </w:rPr>
            </w:pPr>
            <w:r w:rsidRPr="004F06C3">
              <w:rPr>
                <w:rFonts w:cs="Times New Roman"/>
                <w:sz w:val="20"/>
                <w:szCs w:val="20"/>
              </w:rPr>
              <w:t>П/р №</w:t>
            </w:r>
          </w:p>
        </w:tc>
        <w:tc>
          <w:tcPr>
            <w:tcW w:w="3543" w:type="dxa"/>
          </w:tcPr>
          <w:p w:rsidR="004F06C3" w:rsidRPr="004F06C3" w:rsidRDefault="001C152A" w:rsidP="002E5CE6">
            <w:pPr>
              <w:pStyle w:val="a3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</w:t>
            </w:r>
            <w:r w:rsidR="004F06C3">
              <w:rPr>
                <w:rFonts w:cs="Times New Roman"/>
                <w:sz w:val="20"/>
                <w:szCs w:val="20"/>
              </w:rPr>
              <w:t>________________________</w:t>
            </w:r>
          </w:p>
        </w:tc>
        <w:tc>
          <w:tcPr>
            <w:tcW w:w="2694" w:type="dxa"/>
            <w:tcBorders>
              <w:bottom w:val="single" w:sz="1" w:space="0" w:color="000000"/>
            </w:tcBorders>
          </w:tcPr>
          <w:p w:rsidR="004F06C3" w:rsidRPr="004F06C3" w:rsidRDefault="004F06C3" w:rsidP="00B82DDD">
            <w:pPr>
              <w:pStyle w:val="a3"/>
              <w:spacing w:after="0"/>
              <w:rPr>
                <w:rFonts w:cs="Times New Roman"/>
                <w:sz w:val="20"/>
                <w:szCs w:val="20"/>
              </w:rPr>
            </w:pPr>
            <w:r w:rsidRPr="004F06C3">
              <w:rPr>
                <w:rFonts w:cs="Times New Roman"/>
                <w:sz w:val="20"/>
                <w:szCs w:val="20"/>
              </w:rPr>
              <w:t>Паспорт:</w:t>
            </w:r>
          </w:p>
        </w:tc>
      </w:tr>
      <w:tr w:rsidR="004F06C3" w:rsidRPr="004F06C3" w:rsidTr="004F06C3">
        <w:trPr>
          <w:cantSplit/>
          <w:trHeight w:val="226"/>
        </w:trPr>
        <w:tc>
          <w:tcPr>
            <w:tcW w:w="2688" w:type="dxa"/>
            <w:tcBorders>
              <w:top w:val="single" w:sz="2" w:space="0" w:color="000000"/>
              <w:bottom w:val="single" w:sz="4" w:space="0" w:color="auto"/>
            </w:tcBorders>
          </w:tcPr>
          <w:p w:rsidR="004F06C3" w:rsidRPr="004F06C3" w:rsidRDefault="004F06C3" w:rsidP="00B82DDD">
            <w:pPr>
              <w:pStyle w:val="a3"/>
              <w:spacing w:after="0"/>
              <w:rPr>
                <w:rFonts w:cs="Times New Roman"/>
                <w:sz w:val="20"/>
                <w:szCs w:val="20"/>
              </w:rPr>
            </w:pPr>
            <w:r w:rsidRPr="004F06C3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3543" w:type="dxa"/>
          </w:tcPr>
          <w:p w:rsidR="004F06C3" w:rsidRPr="004F06C3" w:rsidRDefault="001C152A" w:rsidP="004F06C3">
            <w:pPr>
              <w:pStyle w:val="a3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</w:t>
            </w:r>
            <w:r w:rsidR="004F06C3">
              <w:rPr>
                <w:rFonts w:cs="Times New Roman"/>
                <w:sz w:val="20"/>
                <w:szCs w:val="20"/>
              </w:rPr>
              <w:t>____________________________</w:t>
            </w:r>
          </w:p>
        </w:tc>
        <w:tc>
          <w:tcPr>
            <w:tcW w:w="2694" w:type="dxa"/>
            <w:tcBorders>
              <w:bottom w:val="single" w:sz="1" w:space="0" w:color="000000"/>
            </w:tcBorders>
          </w:tcPr>
          <w:p w:rsidR="004F06C3" w:rsidRPr="004F06C3" w:rsidRDefault="004F06C3" w:rsidP="00B82DDD">
            <w:pPr>
              <w:pStyle w:val="a3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F06C3" w:rsidRPr="004F06C3" w:rsidTr="004F06C3">
        <w:trPr>
          <w:cantSplit/>
          <w:trHeight w:val="239"/>
        </w:trPr>
        <w:tc>
          <w:tcPr>
            <w:tcW w:w="2688" w:type="dxa"/>
            <w:tcBorders>
              <w:top w:val="single" w:sz="4" w:space="0" w:color="auto"/>
            </w:tcBorders>
          </w:tcPr>
          <w:p w:rsidR="004F06C3" w:rsidRPr="004F06C3" w:rsidRDefault="004F06C3" w:rsidP="00B82DDD">
            <w:pPr>
              <w:pStyle w:val="a3"/>
              <w:spacing w:after="0"/>
              <w:rPr>
                <w:rFonts w:cs="Times New Roman"/>
                <w:sz w:val="20"/>
                <w:szCs w:val="20"/>
              </w:rPr>
            </w:pPr>
            <w:r w:rsidRPr="004F06C3">
              <w:rPr>
                <w:rFonts w:cs="Times New Roman"/>
                <w:sz w:val="20"/>
                <w:szCs w:val="20"/>
              </w:rPr>
              <w:t>МФО</w:t>
            </w:r>
          </w:p>
        </w:tc>
        <w:tc>
          <w:tcPr>
            <w:tcW w:w="3543" w:type="dxa"/>
          </w:tcPr>
          <w:p w:rsidR="004F06C3" w:rsidRPr="004F06C3" w:rsidRDefault="001C152A" w:rsidP="002E5CE6">
            <w:pPr>
              <w:pStyle w:val="a3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</w:t>
            </w:r>
            <w:r w:rsidR="004F06C3">
              <w:rPr>
                <w:rFonts w:cs="Times New Roman"/>
                <w:sz w:val="20"/>
                <w:szCs w:val="20"/>
              </w:rPr>
              <w:t>________________________</w:t>
            </w:r>
          </w:p>
        </w:tc>
        <w:tc>
          <w:tcPr>
            <w:tcW w:w="2694" w:type="dxa"/>
            <w:tcBorders>
              <w:bottom w:val="single" w:sz="1" w:space="0" w:color="000000"/>
            </w:tcBorders>
          </w:tcPr>
          <w:p w:rsidR="004F06C3" w:rsidRPr="004F06C3" w:rsidRDefault="004F06C3" w:rsidP="00B82DDD">
            <w:pPr>
              <w:pStyle w:val="a3"/>
              <w:spacing w:after="0"/>
              <w:rPr>
                <w:rFonts w:cs="Times New Roman"/>
                <w:sz w:val="20"/>
                <w:szCs w:val="20"/>
              </w:rPr>
            </w:pPr>
            <w:bookmarkStart w:id="0" w:name="dsq"/>
            <w:bookmarkEnd w:id="0"/>
            <w:r w:rsidRPr="004F06C3">
              <w:rPr>
                <w:rFonts w:cs="Times New Roman"/>
                <w:sz w:val="20"/>
                <w:szCs w:val="20"/>
              </w:rPr>
              <w:t>Ідентифікаційний код:</w:t>
            </w:r>
          </w:p>
        </w:tc>
      </w:tr>
      <w:tr w:rsidR="004F06C3" w:rsidRPr="004F06C3" w:rsidTr="004F06C3">
        <w:trPr>
          <w:cantSplit/>
          <w:trHeight w:val="226"/>
        </w:trPr>
        <w:tc>
          <w:tcPr>
            <w:tcW w:w="2688" w:type="dxa"/>
            <w:tcBorders>
              <w:top w:val="single" w:sz="1" w:space="0" w:color="000000"/>
              <w:bottom w:val="single" w:sz="1" w:space="0" w:color="000000"/>
            </w:tcBorders>
          </w:tcPr>
          <w:p w:rsidR="004F06C3" w:rsidRPr="004F06C3" w:rsidRDefault="004F06C3" w:rsidP="00B82DDD">
            <w:pPr>
              <w:pStyle w:val="a3"/>
              <w:spacing w:after="0"/>
              <w:rPr>
                <w:rFonts w:cs="Times New Roman"/>
                <w:sz w:val="20"/>
                <w:szCs w:val="20"/>
              </w:rPr>
            </w:pPr>
            <w:r w:rsidRPr="004F06C3">
              <w:rPr>
                <w:rFonts w:cs="Times New Roman"/>
                <w:sz w:val="20"/>
                <w:szCs w:val="20"/>
              </w:rPr>
              <w:t>Код ЄДРПОУ</w:t>
            </w:r>
          </w:p>
        </w:tc>
        <w:tc>
          <w:tcPr>
            <w:tcW w:w="3543" w:type="dxa"/>
          </w:tcPr>
          <w:p w:rsidR="004F06C3" w:rsidRPr="004F06C3" w:rsidRDefault="001C152A" w:rsidP="001C152A">
            <w:pPr>
              <w:pStyle w:val="a3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</w:t>
            </w:r>
            <w:r w:rsidR="004F06C3">
              <w:rPr>
                <w:rFonts w:cs="Times New Roman"/>
                <w:sz w:val="20"/>
                <w:szCs w:val="20"/>
              </w:rPr>
              <w:t>_________________</w:t>
            </w:r>
          </w:p>
        </w:tc>
        <w:tc>
          <w:tcPr>
            <w:tcW w:w="2694" w:type="dxa"/>
            <w:tcBorders>
              <w:bottom w:val="single" w:sz="1" w:space="0" w:color="000000"/>
            </w:tcBorders>
          </w:tcPr>
          <w:p w:rsidR="004F06C3" w:rsidRPr="004F06C3" w:rsidRDefault="004F06C3" w:rsidP="00B82DDD">
            <w:pPr>
              <w:pStyle w:val="a3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F06C3" w:rsidRPr="004F06C3" w:rsidTr="004F06C3">
        <w:trPr>
          <w:cantSplit/>
          <w:trHeight w:val="213"/>
        </w:trPr>
        <w:tc>
          <w:tcPr>
            <w:tcW w:w="2688" w:type="dxa"/>
            <w:tcBorders>
              <w:top w:val="single" w:sz="1" w:space="0" w:color="000000"/>
            </w:tcBorders>
          </w:tcPr>
          <w:p w:rsidR="004F06C3" w:rsidRPr="004F06C3" w:rsidRDefault="004F06C3" w:rsidP="00B82DDD">
            <w:pPr>
              <w:pStyle w:val="a3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4F06C3" w:rsidRPr="004F06C3" w:rsidRDefault="004F06C3" w:rsidP="002E5CE6">
            <w:pPr>
              <w:pStyle w:val="a3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F06C3" w:rsidRPr="004F06C3" w:rsidRDefault="004F06C3" w:rsidP="00B82DDD">
            <w:pPr>
              <w:pStyle w:val="a3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F06C3" w:rsidRPr="004F06C3" w:rsidTr="004F06C3">
        <w:trPr>
          <w:cantSplit/>
          <w:trHeight w:val="252"/>
        </w:trPr>
        <w:tc>
          <w:tcPr>
            <w:tcW w:w="2688" w:type="dxa"/>
            <w:tcBorders>
              <w:bottom w:val="single" w:sz="2" w:space="0" w:color="000000"/>
            </w:tcBorders>
          </w:tcPr>
          <w:p w:rsidR="004F06C3" w:rsidRPr="004F06C3" w:rsidRDefault="004F06C3" w:rsidP="00B82DDD">
            <w:pPr>
              <w:pStyle w:val="a3"/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4F06C3">
              <w:rPr>
                <w:rFonts w:cs="Times New Roman"/>
                <w:sz w:val="20"/>
                <w:szCs w:val="20"/>
              </w:rPr>
              <w:t>/_____________/</w:t>
            </w:r>
          </w:p>
        </w:tc>
        <w:tc>
          <w:tcPr>
            <w:tcW w:w="3543" w:type="dxa"/>
          </w:tcPr>
          <w:p w:rsidR="004F06C3" w:rsidRPr="004F06C3" w:rsidRDefault="004F06C3" w:rsidP="002E5CE6">
            <w:pPr>
              <w:pStyle w:val="a3"/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4F06C3">
              <w:rPr>
                <w:rFonts w:cs="Times New Roman"/>
                <w:sz w:val="20"/>
                <w:szCs w:val="20"/>
              </w:rPr>
              <w:t>/_____________/</w:t>
            </w: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 w:rsidR="004F06C3" w:rsidRPr="004F06C3" w:rsidRDefault="004F06C3" w:rsidP="00B82DDD">
            <w:pPr>
              <w:pStyle w:val="a3"/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4F06C3">
              <w:rPr>
                <w:rFonts w:cs="Times New Roman"/>
                <w:sz w:val="20"/>
                <w:szCs w:val="20"/>
              </w:rPr>
              <w:t>/___________/</w:t>
            </w:r>
          </w:p>
        </w:tc>
      </w:tr>
    </w:tbl>
    <w:p w:rsidR="009652CF" w:rsidRDefault="009652CF" w:rsidP="004F06C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C1FA5" w:rsidRPr="009652CF" w:rsidRDefault="00563DF9" w:rsidP="004F06C3">
      <w:pPr>
        <w:pStyle w:val="aa"/>
        <w:rPr>
          <w:rFonts w:ascii="Times New Roman" w:hAnsi="Times New Roman" w:cs="Times New Roman"/>
        </w:rPr>
      </w:pPr>
      <w:r w:rsidRPr="009652CF">
        <w:rPr>
          <w:rFonts w:ascii="Times New Roman" w:hAnsi="Times New Roman" w:cs="Times New Roman"/>
          <w:sz w:val="24"/>
          <w:szCs w:val="24"/>
        </w:rPr>
        <w:t>Договір отримав:</w:t>
      </w:r>
      <w:r w:rsidR="004F06C3" w:rsidRPr="009652CF">
        <w:rPr>
          <w:rFonts w:ascii="Times New Roman" w:hAnsi="Times New Roman" w:cs="Times New Roman"/>
          <w:sz w:val="24"/>
          <w:szCs w:val="24"/>
        </w:rPr>
        <w:t xml:space="preserve"> </w:t>
      </w:r>
      <w:r w:rsidRPr="009652CF">
        <w:rPr>
          <w:rFonts w:ascii="Times New Roman" w:hAnsi="Times New Roman" w:cs="Times New Roman"/>
        </w:rPr>
        <w:t>“</w:t>
      </w:r>
      <w:r w:rsidR="004F06C3" w:rsidRPr="009652CF">
        <w:rPr>
          <w:rFonts w:ascii="Times New Roman" w:hAnsi="Times New Roman" w:cs="Times New Roman"/>
        </w:rPr>
        <w:t xml:space="preserve">____”_____________ 20_ р. </w:t>
      </w:r>
      <w:r w:rsidR="001C152A" w:rsidRPr="009652CF">
        <w:rPr>
          <w:rFonts w:ascii="Times New Roman" w:hAnsi="Times New Roman" w:cs="Times New Roman"/>
        </w:rPr>
        <w:t>_________________</w:t>
      </w:r>
      <w:r w:rsidRPr="009652CF">
        <w:rPr>
          <w:rFonts w:ascii="Times New Roman" w:hAnsi="Times New Roman" w:cs="Times New Roman"/>
        </w:rPr>
        <w:t>_/____________/</w:t>
      </w:r>
    </w:p>
    <w:p w:rsidR="009652CF" w:rsidRDefault="009652CF" w:rsidP="004F06C3">
      <w:pPr>
        <w:pStyle w:val="aa"/>
      </w:pPr>
      <w:r w:rsidRPr="009652CF">
        <w:rPr>
          <w:rFonts w:ascii="Times New Roman" w:hAnsi="Times New Roman" w:cs="Times New Roman"/>
          <w:sz w:val="24"/>
          <w:szCs w:val="24"/>
        </w:rPr>
        <w:t xml:space="preserve">Договір отримав: </w:t>
      </w:r>
      <w:r w:rsidRPr="009652CF">
        <w:rPr>
          <w:rFonts w:ascii="Times New Roman" w:hAnsi="Times New Roman" w:cs="Times New Roman"/>
        </w:rPr>
        <w:t>“____”_____________ 20_ р. __________________/____________/</w:t>
      </w:r>
    </w:p>
    <w:sectPr w:rsidR="009652CF" w:rsidSect="007C1F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7BC" w:rsidRDefault="00DC77BC" w:rsidP="003D50B8">
      <w:r>
        <w:separator/>
      </w:r>
    </w:p>
  </w:endnote>
  <w:endnote w:type="continuationSeparator" w:id="0">
    <w:p w:rsidR="00DC77BC" w:rsidRDefault="00DC77BC" w:rsidP="003D5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">
    <w:altName w:val="Arial"/>
    <w:charset w:val="CC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0775200"/>
      <w:docPartObj>
        <w:docPartGallery w:val="Page Numbers (Bottom of Page)"/>
        <w:docPartUnique/>
      </w:docPartObj>
    </w:sdtPr>
    <w:sdtContent>
      <w:p w:rsidR="003D50B8" w:rsidRDefault="007B60CC">
        <w:pPr>
          <w:pStyle w:val="af0"/>
          <w:jc w:val="right"/>
        </w:pPr>
        <w:fldSimple w:instr=" PAGE   \* MERGEFORMAT ">
          <w:r w:rsidR="00C15694">
            <w:rPr>
              <w:noProof/>
            </w:rPr>
            <w:t>5</w:t>
          </w:r>
        </w:fldSimple>
      </w:p>
    </w:sdtContent>
  </w:sdt>
  <w:p w:rsidR="003D50B8" w:rsidRDefault="003D50B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7BC" w:rsidRDefault="00DC77BC" w:rsidP="003D50B8">
      <w:r>
        <w:separator/>
      </w:r>
    </w:p>
  </w:footnote>
  <w:footnote w:type="continuationSeparator" w:id="0">
    <w:p w:rsidR="00DC77BC" w:rsidRDefault="00DC77BC" w:rsidP="003D5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538"/>
    <w:multiLevelType w:val="hybridMultilevel"/>
    <w:tmpl w:val="414ED806"/>
    <w:lvl w:ilvl="0" w:tplc="1AFC91D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183844B3"/>
    <w:multiLevelType w:val="hybridMultilevel"/>
    <w:tmpl w:val="A3C2E6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532E1"/>
    <w:multiLevelType w:val="hybridMultilevel"/>
    <w:tmpl w:val="34ACFE2E"/>
    <w:lvl w:ilvl="0" w:tplc="3418D12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59AA113C"/>
    <w:multiLevelType w:val="hybridMultilevel"/>
    <w:tmpl w:val="97F88EFC"/>
    <w:lvl w:ilvl="0" w:tplc="CB563D0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3F74A9"/>
    <w:multiLevelType w:val="hybridMultilevel"/>
    <w:tmpl w:val="45E02982"/>
    <w:lvl w:ilvl="0" w:tplc="5D4EF7D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1B683A"/>
    <w:multiLevelType w:val="hybridMultilevel"/>
    <w:tmpl w:val="F69201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D79"/>
    <w:rsid w:val="00080C87"/>
    <w:rsid w:val="00093F00"/>
    <w:rsid w:val="000A5BE8"/>
    <w:rsid w:val="000C61AE"/>
    <w:rsid w:val="000D2458"/>
    <w:rsid w:val="000D25CA"/>
    <w:rsid w:val="001710B4"/>
    <w:rsid w:val="001A51ED"/>
    <w:rsid w:val="001C152A"/>
    <w:rsid w:val="0020791C"/>
    <w:rsid w:val="00221AF5"/>
    <w:rsid w:val="0025281D"/>
    <w:rsid w:val="002879C1"/>
    <w:rsid w:val="00312654"/>
    <w:rsid w:val="00381791"/>
    <w:rsid w:val="003D50B8"/>
    <w:rsid w:val="00435EA6"/>
    <w:rsid w:val="004949E6"/>
    <w:rsid w:val="004F06C3"/>
    <w:rsid w:val="00526EDD"/>
    <w:rsid w:val="00563DF9"/>
    <w:rsid w:val="005F61DB"/>
    <w:rsid w:val="005F7FE6"/>
    <w:rsid w:val="00793A22"/>
    <w:rsid w:val="00795F4A"/>
    <w:rsid w:val="007975D4"/>
    <w:rsid w:val="007B60A1"/>
    <w:rsid w:val="007B60CC"/>
    <w:rsid w:val="007C1FA5"/>
    <w:rsid w:val="007F041C"/>
    <w:rsid w:val="0085155B"/>
    <w:rsid w:val="00887DA9"/>
    <w:rsid w:val="008C580D"/>
    <w:rsid w:val="00901FFA"/>
    <w:rsid w:val="009074E2"/>
    <w:rsid w:val="009652CF"/>
    <w:rsid w:val="009744E5"/>
    <w:rsid w:val="009B1B32"/>
    <w:rsid w:val="00A6170D"/>
    <w:rsid w:val="00A65432"/>
    <w:rsid w:val="00A76698"/>
    <w:rsid w:val="00AE16C1"/>
    <w:rsid w:val="00B82DDD"/>
    <w:rsid w:val="00C15694"/>
    <w:rsid w:val="00C915AC"/>
    <w:rsid w:val="00D0494C"/>
    <w:rsid w:val="00D135D8"/>
    <w:rsid w:val="00D45B30"/>
    <w:rsid w:val="00DC77BC"/>
    <w:rsid w:val="00E26994"/>
    <w:rsid w:val="00E62D79"/>
    <w:rsid w:val="00E83C1D"/>
    <w:rsid w:val="00EA2B84"/>
    <w:rsid w:val="00EC550F"/>
    <w:rsid w:val="00F4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D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val="uk-UA" w:eastAsia="ru-RU" w:bidi="ru-RU"/>
    </w:rPr>
  </w:style>
  <w:style w:type="paragraph" w:styleId="3">
    <w:name w:val="heading 3"/>
    <w:basedOn w:val="a"/>
    <w:next w:val="a"/>
    <w:link w:val="30"/>
    <w:qFormat/>
    <w:rsid w:val="00D135D8"/>
    <w:pPr>
      <w:keepNext/>
      <w:jc w:val="center"/>
      <w:outlineLvl w:val="2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35D8"/>
    <w:rPr>
      <w:rFonts w:ascii="Times New Roman" w:eastAsia="Tahoma" w:hAnsi="Times New Roman" w:cs="Tahoma"/>
      <w:b/>
      <w:color w:val="000000"/>
      <w:szCs w:val="24"/>
      <w:lang w:val="uk-UA" w:eastAsia="ru-RU" w:bidi="ru-RU"/>
    </w:rPr>
  </w:style>
  <w:style w:type="paragraph" w:styleId="a3">
    <w:name w:val="Body Text"/>
    <w:basedOn w:val="a"/>
    <w:link w:val="a4"/>
    <w:semiHidden/>
    <w:rsid w:val="00D135D8"/>
    <w:pPr>
      <w:spacing w:after="283"/>
    </w:pPr>
  </w:style>
  <w:style w:type="character" w:customStyle="1" w:styleId="a4">
    <w:name w:val="Основной текст Знак"/>
    <w:basedOn w:val="a0"/>
    <w:link w:val="a3"/>
    <w:semiHidden/>
    <w:rsid w:val="00D135D8"/>
    <w:rPr>
      <w:rFonts w:ascii="Times New Roman" w:eastAsia="Tahoma" w:hAnsi="Times New Roman" w:cs="Tahoma"/>
      <w:sz w:val="24"/>
      <w:szCs w:val="24"/>
      <w:lang w:eastAsia="ru-RU" w:bidi="ru-RU"/>
    </w:rPr>
  </w:style>
  <w:style w:type="paragraph" w:customStyle="1" w:styleId="a5">
    <w:name w:val="Содержимое таблицы"/>
    <w:basedOn w:val="a3"/>
    <w:rsid w:val="00D135D8"/>
    <w:pPr>
      <w:suppressLineNumbers/>
    </w:pPr>
  </w:style>
  <w:style w:type="paragraph" w:styleId="a6">
    <w:name w:val="Title"/>
    <w:basedOn w:val="a"/>
    <w:next w:val="a"/>
    <w:link w:val="a7"/>
    <w:qFormat/>
    <w:rsid w:val="00D135D8"/>
    <w:pPr>
      <w:keepNext/>
      <w:widowControl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character" w:customStyle="1" w:styleId="a7">
    <w:name w:val="Название Знак"/>
    <w:basedOn w:val="a0"/>
    <w:link w:val="a6"/>
    <w:rsid w:val="00D135D8"/>
    <w:rPr>
      <w:rFonts w:ascii="Albany" w:eastAsia="HG Mincho Light J" w:hAnsi="Albany" w:cs="Arial Unicode MS"/>
      <w:sz w:val="28"/>
      <w:szCs w:val="28"/>
      <w:lang w:val="uk-UA" w:bidi="ru-RU"/>
    </w:rPr>
  </w:style>
  <w:style w:type="paragraph" w:customStyle="1" w:styleId="1">
    <w:name w:val="Текст1"/>
    <w:basedOn w:val="a"/>
    <w:rsid w:val="00D135D8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D135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D135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a">
    <w:name w:val="Plain Text"/>
    <w:basedOn w:val="a"/>
    <w:link w:val="ab"/>
    <w:semiHidden/>
    <w:rsid w:val="00563DF9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b">
    <w:name w:val="Текст Знак"/>
    <w:basedOn w:val="a0"/>
    <w:link w:val="aa"/>
    <w:semiHidden/>
    <w:rsid w:val="00563DF9"/>
    <w:rPr>
      <w:rFonts w:ascii="Courier New" w:eastAsia="Times New Roman" w:hAnsi="Courier New" w:cs="Courier New"/>
      <w:sz w:val="20"/>
      <w:szCs w:val="20"/>
      <w:lang w:val="uk-UA" w:eastAsia="uk-UA" w:bidi="ru-RU"/>
    </w:rPr>
  </w:style>
  <w:style w:type="paragraph" w:styleId="ac">
    <w:name w:val="List Paragraph"/>
    <w:basedOn w:val="a"/>
    <w:uiPriority w:val="34"/>
    <w:qFormat/>
    <w:rsid w:val="007B60A1"/>
    <w:pPr>
      <w:ind w:left="720"/>
      <w:contextualSpacing/>
    </w:pPr>
  </w:style>
  <w:style w:type="paragraph" w:customStyle="1" w:styleId="docdata">
    <w:name w:val="docdata"/>
    <w:aliases w:val="docy,v5,12174,baiaagaaboqcaaadxc0aaaxslqaaaaaaaaaaaaaaaaaaaaaaaaaaaaaaaaaaaaaaaaaaaaaaaaaaaaaaaaaaaaaaaaaaaaaaaaaaaaaaaaaaaaaaaaaaaaaaaaaaaaaaaaaaaaaaaaaaaaaaaaaaaaaaaaaaaaaaaaaaaaaaaaaaaaaaaaaaaaaaaaaaaaaaaaaaaaaaaaaaaaaaaaaaaaaaaaaaaaaaaaaaaaa"/>
    <w:basedOn w:val="a"/>
    <w:rsid w:val="000C61A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styleId="ad">
    <w:name w:val="Normal (Web)"/>
    <w:basedOn w:val="a"/>
    <w:uiPriority w:val="99"/>
    <w:semiHidden/>
    <w:unhideWhenUsed/>
    <w:rsid w:val="000C61A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styleId="ae">
    <w:name w:val="header"/>
    <w:basedOn w:val="a"/>
    <w:link w:val="af"/>
    <w:uiPriority w:val="99"/>
    <w:semiHidden/>
    <w:unhideWhenUsed/>
    <w:rsid w:val="003D50B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D50B8"/>
    <w:rPr>
      <w:rFonts w:ascii="Times New Roman" w:eastAsia="Tahoma" w:hAnsi="Times New Roman" w:cs="Tahoma"/>
      <w:sz w:val="24"/>
      <w:szCs w:val="24"/>
      <w:lang w:val="uk-UA" w:eastAsia="ru-RU" w:bidi="ru-RU"/>
    </w:rPr>
  </w:style>
  <w:style w:type="paragraph" w:styleId="af0">
    <w:name w:val="footer"/>
    <w:basedOn w:val="a"/>
    <w:link w:val="af1"/>
    <w:uiPriority w:val="99"/>
    <w:unhideWhenUsed/>
    <w:rsid w:val="003D50B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D50B8"/>
    <w:rPr>
      <w:rFonts w:ascii="Times New Roman" w:eastAsia="Tahoma" w:hAnsi="Times New Roman" w:cs="Tahoma"/>
      <w:sz w:val="24"/>
      <w:szCs w:val="24"/>
      <w:lang w:val="uk-UA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B6F9-BF06-4414-9682-64EC49A2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golovach</cp:lastModifiedBy>
  <cp:revision>17</cp:revision>
  <cp:lastPrinted>2018-07-19T10:16:00Z</cp:lastPrinted>
  <dcterms:created xsi:type="dcterms:W3CDTF">2018-07-13T09:47:00Z</dcterms:created>
  <dcterms:modified xsi:type="dcterms:W3CDTF">2018-07-20T11:50:00Z</dcterms:modified>
</cp:coreProperties>
</file>